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7200"/>
        <w:gridCol w:w="720"/>
        <w:gridCol w:w="7200"/>
      </w:tblGrid>
      <w:tr w:rsidR="0048720D" w:rsidRPr="00B1521D" w:rsidTr="005F49F0">
        <w:trPr>
          <w:cantSplit/>
          <w:trHeight w:hRule="exact" w:val="5400"/>
        </w:trPr>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CF4C7F" w:rsidTr="005A1307">
              <w:trPr>
                <w:trHeight w:val="720"/>
              </w:trPr>
              <w:tc>
                <w:tcPr>
                  <w:tcW w:w="7190" w:type="dxa"/>
                  <w:gridSpan w:val="2"/>
                </w:tcPr>
                <w:p w:rsidR="006A47C6" w:rsidRDefault="00007730" w:rsidP="006A47C6">
                  <w:pPr>
                    <w:tabs>
                      <w:tab w:val="left" w:pos="2160"/>
                    </w:tabs>
                    <w:ind w:left="258" w:right="258"/>
                    <w:jc w:val="center"/>
                    <w:rPr>
                      <w:rFonts w:cstheme="minorHAnsi"/>
                      <w:b/>
                      <w:sz w:val="24"/>
                    </w:rPr>
                  </w:pPr>
                  <w:r>
                    <w:rPr>
                      <w:rFonts w:cstheme="minorHAnsi"/>
                      <w:b/>
                      <w:sz w:val="24"/>
                    </w:rPr>
                    <w:t>CITY OF MADISON</w:t>
                  </w:r>
                  <w:r w:rsidR="00046B6E">
                    <w:rPr>
                      <w:rFonts w:cstheme="minorHAnsi"/>
                      <w:b/>
                      <w:sz w:val="24"/>
                    </w:rPr>
                    <w:t xml:space="preserve"> </w:t>
                  </w:r>
                  <w:r>
                    <w:rPr>
                      <w:rFonts w:cstheme="minorHAnsi"/>
                      <w:b/>
                      <w:sz w:val="24"/>
                    </w:rPr>
                    <w:br/>
                  </w:r>
                  <w:r w:rsidR="00046B6E">
                    <w:rPr>
                      <w:rFonts w:cstheme="minorHAnsi"/>
                      <w:b/>
                      <w:sz w:val="24"/>
                    </w:rPr>
                    <w:t xml:space="preserve">START OF CONSTRUCTION - </w:t>
                  </w:r>
                  <w:r>
                    <w:rPr>
                      <w:rFonts w:cstheme="minorHAnsi"/>
                      <w:b/>
                      <w:sz w:val="24"/>
                    </w:rPr>
                    <w:t>E. GORHAM ST. RESURFACING</w:t>
                  </w:r>
                </w:p>
                <w:p w:rsidR="005A1307" w:rsidRPr="00CF4C7F" w:rsidRDefault="006A47C6" w:rsidP="006A47C6">
                  <w:pPr>
                    <w:pBdr>
                      <w:bottom w:val="single" w:sz="4" w:space="4" w:color="auto"/>
                    </w:pBdr>
                    <w:tabs>
                      <w:tab w:val="left" w:pos="2160"/>
                    </w:tabs>
                    <w:jc w:val="center"/>
                    <w:rPr>
                      <w:rFonts w:cstheme="minorHAnsi"/>
                      <w:b/>
                      <w:sz w:val="22"/>
                      <w:szCs w:val="22"/>
                    </w:rPr>
                  </w:pPr>
                  <w:r>
                    <w:rPr>
                      <w:rFonts w:cstheme="minorHAnsi"/>
                      <w:b/>
                      <w:sz w:val="22"/>
                      <w:szCs w:val="22"/>
                    </w:rPr>
                    <w:t>___</w:t>
                  </w:r>
                  <w:bookmarkStart w:id="0" w:name="_GoBack"/>
                  <w:bookmarkEnd w:id="0"/>
                  <w:r>
                    <w:rPr>
                      <w:rFonts w:cstheme="minorHAnsi"/>
                      <w:b/>
                      <w:sz w:val="22"/>
                      <w:szCs w:val="22"/>
                    </w:rPr>
                    <w:t>___________</w:t>
                  </w:r>
                </w:p>
              </w:tc>
            </w:tr>
            <w:tr w:rsidR="00CF4C7F" w:rsidTr="00BC07E0">
              <w:trPr>
                <w:trHeight w:val="3582"/>
              </w:trPr>
              <w:tc>
                <w:tcPr>
                  <w:tcW w:w="2768" w:type="dxa"/>
                </w:tcPr>
                <w:p w:rsidR="00CD62D7" w:rsidRPr="00CD62D7" w:rsidRDefault="00CD62D7" w:rsidP="00CD62D7">
                  <w:pPr>
                    <w:spacing w:after="160" w:line="259" w:lineRule="auto"/>
                    <w:rPr>
                      <w:rFonts w:ascii="Helvetica" w:eastAsiaTheme="minorHAnsi" w:hAnsi="Helvetica" w:cs="Helvetica"/>
                      <w:sz w:val="16"/>
                      <w:szCs w:val="16"/>
                    </w:rPr>
                  </w:pPr>
                  <w:r w:rsidRPr="00CD62D7">
                    <w:rPr>
                      <w:rFonts w:ascii="Helvetica" w:eastAsiaTheme="minorHAnsi" w:hAnsi="Helvetica" w:cs="Helvetica"/>
                      <w:sz w:val="16"/>
                      <w:szCs w:val="16"/>
                    </w:rPr>
                    <w:t>Construction on East Gorham Street is expected to begin at the end of April or early May. The project impacts East Gorham Street between North Butler Street and North Baldwin Street. Raymond P. Cattell is the company that will do curb, sidewalk and storm sewer replacement. Payne Dolan is the company that will do pavement resurfacing. This project will take six weeks. One lane will be open for most of the project. At the end of the project, a full closure will happen from Friday 8:30 a.m.-Saturday. Please use care when in the construction zone.</w:t>
                  </w:r>
                </w:p>
                <w:p w:rsidR="003B7701" w:rsidRPr="005A1307" w:rsidRDefault="003B7701" w:rsidP="00BC07E0">
                  <w:pPr>
                    <w:rPr>
                      <w:sz w:val="22"/>
                      <w:szCs w:val="22"/>
                    </w:rPr>
                  </w:pPr>
                </w:p>
              </w:tc>
              <w:tc>
                <w:tcPr>
                  <w:tcW w:w="4422" w:type="dxa"/>
                  <w:vAlign w:val="center"/>
                </w:tcPr>
                <w:p w:rsidR="00CF4C7F" w:rsidRDefault="008A7768" w:rsidP="00BC07E0">
                  <w:pPr>
                    <w:jc w:val="center"/>
                  </w:pPr>
                  <w:r>
                    <w:rPr>
                      <w:noProof/>
                    </w:rPr>
                    <w:drawing>
                      <wp:inline distT="0" distB="0" distL="0" distR="0">
                        <wp:extent cx="2254250" cy="19687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orhamResur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865" cy="1976236"/>
                                </a:xfrm>
                                <a:prstGeom prst="rect">
                                  <a:avLst/>
                                </a:prstGeom>
                              </pic:spPr>
                            </pic:pic>
                          </a:graphicData>
                        </a:graphic>
                      </wp:inline>
                    </w:drawing>
                  </w:r>
                </w:p>
                <w:p w:rsidR="006B719F" w:rsidRDefault="008A7768" w:rsidP="006B719F">
                  <w:r>
                    <w:rPr>
                      <w:noProof/>
                    </w:rPr>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175260</wp:posOffset>
                            </wp:positionV>
                            <wp:extent cx="2197100" cy="2032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197100" cy="203200"/>
                                    </a:xfrm>
                                    <a:prstGeom prst="rect">
                                      <a:avLst/>
                                    </a:prstGeom>
                                    <a:solidFill>
                                      <a:schemeClr val="lt1"/>
                                    </a:solidFill>
                                    <a:ln w="6350">
                                      <a:noFill/>
                                    </a:ln>
                                  </wps:spPr>
                                  <wps:txbx>
                                    <w:txbxContent>
                                      <w:p w:rsidR="008A7768" w:rsidRPr="008A7768" w:rsidRDefault="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2pt;margin-top:13.8pt;width:173pt;height: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bmQQIAAHsEAAAOAAAAZHJzL2Uyb0RvYy54bWysVMFu2zAMvQ/YPwi6L3bStF2DOkXWIsOA&#10;oC2QDj0rstwYkEVNUmJnX78n2WmzbqdhF4Uin59IPjLXN12j2V45X5Mp+HiUc6aMpLI2LwX//rT8&#10;9JkzH4QphSajCn5Qnt/MP364bu1MTWhLulSOgcT4WWsLvg3BzrLMy61qhB+RVQbBilwjAq7uJSud&#10;aMHe6GyS5xdZS660jqTyHt67Psjnib+qlAwPVeVVYLrgyC2k06VzE89sfi1mL07YbS2HNMQ/ZNGI&#10;2uDRV6o7EQTbufoPqqaWjjxVYSSpyaiqaqlSDahmnL+rZr0VVqVa0BxvX9vk/x+tvN8/OlaX0G7K&#10;mRENNHpSXWBfqGNwoT+t9TPA1hbA0MEP7NHv4Yxld5Vr4i8KYoij04fX7kY2CedkfHU5zhGSiE3y&#10;M8gXabK3r63z4auihkWj4A7qpaaK/cqHHnqExMc86bpc1lqnS5wYdasd2wtorUPKEeS/obRhbcEv&#10;zs7zRGwoft4za4NcYq19TdEK3aYbGrCh8oD6HfUT5K1c1khyJXx4FA4jg7qwBuEBR6UJj9BgcbYl&#10;9/Nv/oiHkohy1mIEC+5/7IRTnOlvBhpfjafTOLPpMj2/nODiTiOb04jZNbeEysdYOCuTGfFBH83K&#10;UfOMbVnEVxESRuLtgoejeRv6xcC2SbVYJBCm1IqwMmsrI3XsdJTgqXsWzg46BSh8T8dhFbN3cvXY&#10;+KWhxS5QVSctY4P7rg59x4SnaRi2Ma7Q6T2h3v4z5r8AAAD//wMAUEsDBBQABgAIAAAAIQAwazoi&#10;4AAAAAgBAAAPAAAAZHJzL2Rvd25yZXYueG1sTI/NTsMwEITvSLyDtUhcEHVIaFpCNhVC/EjcaFoQ&#10;Nzc2SUS8jmI3CW/PcoLj7Ixmvs03s+3EaAbfOkK4WkQgDFVOt1Qj7MrHyzUIHxRp1TkyCN/Gw6Y4&#10;PclVpt1Er2bchlpwCflMITQh9JmUvmqMVX7hekPsfbrBqsByqKUe1MTltpNxFKXSqpZ4oVG9uW9M&#10;9bU9WoSPi/r9xc9P+ylZJv3D81iu3nSJeH42392CCGYOf2H4xWd0KJjp4I6kvegQkvSakwjxKgXB&#10;frKO+XBAWN6kIItc/n+g+AEAAP//AwBQSwECLQAUAAYACAAAACEAtoM4kv4AAADhAQAAEwAAAAAA&#10;AAAAAAAAAAAAAAAAW0NvbnRlbnRfVHlwZXNdLnhtbFBLAQItABQABgAIAAAAIQA4/SH/1gAAAJQB&#10;AAALAAAAAAAAAAAAAAAAAC8BAABfcmVscy8ucmVsc1BLAQItABQABgAIAAAAIQCAATbmQQIAAHsE&#10;AAAOAAAAAAAAAAAAAAAAAC4CAABkcnMvZTJvRG9jLnhtbFBLAQItABQABgAIAAAAIQAwazoi4AAA&#10;AAgBAAAPAAAAAAAAAAAAAAAAAJsEAABkcnMvZG93bnJldi54bWxQSwUGAAAAAAQABADzAAAAqAUA&#10;AAAA&#10;" fillcolor="white [3201]" stroked="f" strokeweight=".5pt">
                            <v:textbox>
                              <w:txbxContent>
                                <w:p w:rsidR="008A7768" w:rsidRPr="008A7768" w:rsidRDefault="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v:textbox>
                          </v:shape>
                        </w:pict>
                      </mc:Fallback>
                    </mc:AlternateContent>
                  </w:r>
                </w:p>
              </w:tc>
            </w:tr>
            <w:tr w:rsidR="003B7701" w:rsidTr="00EC79ED">
              <w:trPr>
                <w:trHeight w:val="378"/>
              </w:trPr>
              <w:tc>
                <w:tcPr>
                  <w:tcW w:w="7190" w:type="dxa"/>
                  <w:gridSpan w:val="2"/>
                  <w:vAlign w:val="center"/>
                </w:tcPr>
                <w:p w:rsidR="005A1307" w:rsidRPr="00EC79ED" w:rsidRDefault="00007730" w:rsidP="00007730">
                  <w:pPr>
                    <w:jc w:val="center"/>
                    <w:rPr>
                      <w:rFonts w:cs="Arial"/>
                      <w:sz w:val="18"/>
                      <w:szCs w:val="18"/>
                    </w:rPr>
                  </w:pPr>
                  <w:r w:rsidRPr="00EC79ED">
                    <w:rPr>
                      <w:rFonts w:cs="Arial"/>
                      <w:b/>
                      <w:sz w:val="18"/>
                      <w:szCs w:val="18"/>
                    </w:rPr>
                    <w:t>Jim Wolfe, Project Manager ▪ (608) 266-4099▪ jwolfe@cityofmadison.com</w:t>
                  </w:r>
                </w:p>
              </w:tc>
            </w:tr>
            <w:tr w:rsidR="00CF4C7F" w:rsidTr="00EC79ED">
              <w:trPr>
                <w:trHeight w:val="432"/>
              </w:trPr>
              <w:tc>
                <w:tcPr>
                  <w:tcW w:w="7190" w:type="dxa"/>
                  <w:gridSpan w:val="2"/>
                </w:tcPr>
                <w:p w:rsidR="00CF4C7F" w:rsidRPr="00EC79ED" w:rsidRDefault="003B7701" w:rsidP="00007730">
                  <w:pPr>
                    <w:jc w:val="center"/>
                    <w:rPr>
                      <w:rFonts w:ascii="Helvetica" w:hAnsi="Helvetica" w:cs="Helvetica"/>
                      <w:i/>
                      <w:sz w:val="14"/>
                      <w:szCs w:val="14"/>
                    </w:rPr>
                  </w:pPr>
                  <w:r w:rsidRPr="00EC79ED">
                    <w:rPr>
                      <w:rFonts w:ascii="Helvetica" w:hAnsi="Helvetica" w:cs="Helvetica"/>
                      <w:i/>
                      <w:sz w:val="14"/>
                      <w:szCs w:val="14"/>
                    </w:rPr>
                    <w:t xml:space="preserve">Learn more about the project: </w:t>
                  </w:r>
                  <w:r w:rsidRPr="00EC79ED">
                    <w:rPr>
                      <w:rFonts w:ascii="Helvetica" w:hAnsi="Helvetica" w:cs="Helvetica"/>
                      <w:b/>
                      <w:i/>
                      <w:sz w:val="14"/>
                      <w:szCs w:val="14"/>
                    </w:rPr>
                    <w:t>cityofmadison.com/engineering/projects/</w:t>
                  </w:r>
                  <w:r w:rsidR="00007730" w:rsidRPr="00EC79ED">
                    <w:rPr>
                      <w:rFonts w:ascii="Helvetica" w:hAnsi="Helvetica" w:cs="Helvetica"/>
                      <w:b/>
                      <w:i/>
                      <w:sz w:val="14"/>
                      <w:szCs w:val="14"/>
                    </w:rPr>
                    <w:t>gorham-street- resurfacing</w:t>
                  </w:r>
                </w:p>
              </w:tc>
            </w:tr>
          </w:tbl>
          <w:p w:rsidR="0048720D" w:rsidRPr="00B1521D" w:rsidRDefault="0048720D" w:rsidP="005A1307"/>
        </w:tc>
        <w:tc>
          <w:tcPr>
            <w:tcW w:w="720" w:type="dxa"/>
          </w:tcPr>
          <w:p w:rsidR="0048720D" w:rsidRPr="00B1521D" w:rsidRDefault="0048720D" w:rsidP="005A1307">
            <w:pPr>
              <w:rPr>
                <w:rFonts w:cs="Arial"/>
              </w:rPr>
            </w:pPr>
          </w:p>
        </w:tc>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5A1307" w:rsidTr="0004648E">
              <w:trPr>
                <w:trHeight w:val="720"/>
              </w:trPr>
              <w:tc>
                <w:tcPr>
                  <w:tcW w:w="7190" w:type="dxa"/>
                  <w:gridSpan w:val="2"/>
                </w:tcPr>
                <w:p w:rsidR="006A47C6" w:rsidRDefault="00007730" w:rsidP="006A47C6">
                  <w:pPr>
                    <w:tabs>
                      <w:tab w:val="left" w:pos="2160"/>
                    </w:tabs>
                    <w:ind w:left="258" w:right="258"/>
                    <w:jc w:val="center"/>
                    <w:rPr>
                      <w:rFonts w:cstheme="minorHAnsi"/>
                      <w:b/>
                      <w:sz w:val="24"/>
                    </w:rPr>
                  </w:pPr>
                  <w:r>
                    <w:rPr>
                      <w:rFonts w:cstheme="minorHAnsi"/>
                      <w:b/>
                      <w:sz w:val="24"/>
                    </w:rPr>
                    <w:t>CITY OF MADISON</w:t>
                  </w:r>
                  <w:r>
                    <w:rPr>
                      <w:rFonts w:cstheme="minorHAnsi"/>
                      <w:b/>
                      <w:sz w:val="24"/>
                    </w:rPr>
                    <w:br/>
                    <w:t>E. GORHAM ST. RESURFACING</w:t>
                  </w:r>
                </w:p>
                <w:p w:rsidR="005A1307" w:rsidRPr="00CF4C7F" w:rsidRDefault="006A47C6" w:rsidP="006A47C6">
                  <w:pPr>
                    <w:pBdr>
                      <w:bottom w:val="single" w:sz="4" w:space="4" w:color="auto"/>
                    </w:pBdr>
                    <w:tabs>
                      <w:tab w:val="left" w:pos="2160"/>
                    </w:tabs>
                    <w:jc w:val="center"/>
                    <w:rPr>
                      <w:rFonts w:cstheme="minorHAnsi"/>
                      <w:b/>
                      <w:sz w:val="22"/>
                      <w:szCs w:val="22"/>
                    </w:rPr>
                  </w:pPr>
                  <w:r>
                    <w:rPr>
                      <w:rFonts w:cstheme="minorHAnsi"/>
                      <w:b/>
                      <w:sz w:val="22"/>
                      <w:szCs w:val="22"/>
                    </w:rPr>
                    <w:t>______________</w:t>
                  </w:r>
                </w:p>
              </w:tc>
            </w:tr>
            <w:tr w:rsidR="00BC07E0" w:rsidTr="00A876B3">
              <w:trPr>
                <w:trHeight w:val="3582"/>
              </w:trPr>
              <w:tc>
                <w:tcPr>
                  <w:tcW w:w="2768" w:type="dxa"/>
                </w:tcPr>
                <w:p w:rsidR="00CD62D7" w:rsidRPr="00CD62D7" w:rsidRDefault="00CD62D7" w:rsidP="00CD62D7">
                  <w:pPr>
                    <w:spacing w:after="160" w:line="259" w:lineRule="auto"/>
                    <w:rPr>
                      <w:rFonts w:ascii="Helvetica" w:eastAsiaTheme="minorHAnsi" w:hAnsi="Helvetica" w:cs="Helvetica"/>
                      <w:sz w:val="16"/>
                      <w:szCs w:val="16"/>
                    </w:rPr>
                  </w:pPr>
                  <w:r w:rsidRPr="00CD62D7">
                    <w:rPr>
                      <w:rFonts w:ascii="Helvetica" w:eastAsiaTheme="minorHAnsi" w:hAnsi="Helvetica" w:cs="Helvetica"/>
                      <w:sz w:val="16"/>
                      <w:szCs w:val="16"/>
                    </w:rPr>
                    <w:t>Construction on East Gorham Street is expected to begin at the end of April or early May. The project impacts East Gorham Street between North Butler Street and North Baldwin Street. Raymond P. Cattell is the company that will do curb, sidewalk and storm sewer replacement. Payne Dolan is the company that will do pavement resurfacing. This project will take six weeks. One lane will be open for most of the project. At the end of the project, a full closure will happen from Friday 8:30 a.m.-Saturday. Please use care when in the construction zone.</w:t>
                  </w:r>
                </w:p>
                <w:p w:rsidR="00BC07E0" w:rsidRPr="005A1307" w:rsidRDefault="00BC07E0" w:rsidP="00BC07E0">
                  <w:pPr>
                    <w:rPr>
                      <w:sz w:val="22"/>
                      <w:szCs w:val="22"/>
                    </w:rPr>
                  </w:pPr>
                </w:p>
              </w:tc>
              <w:tc>
                <w:tcPr>
                  <w:tcW w:w="4422" w:type="dxa"/>
                  <w:vAlign w:val="center"/>
                </w:tcPr>
                <w:p w:rsidR="00BC07E0" w:rsidRDefault="008A7768" w:rsidP="00BC07E0">
                  <w:pPr>
                    <w:jc w:val="center"/>
                  </w:pPr>
                  <w:r>
                    <w:rPr>
                      <w:noProof/>
                    </w:rPr>
                    <w:drawing>
                      <wp:inline distT="0" distB="0" distL="0" distR="0" wp14:anchorId="433A05A0" wp14:editId="23F6A7F7">
                        <wp:extent cx="2254250" cy="19687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orhamResur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865" cy="1976236"/>
                                </a:xfrm>
                                <a:prstGeom prst="rect">
                                  <a:avLst/>
                                </a:prstGeom>
                              </pic:spPr>
                            </pic:pic>
                          </a:graphicData>
                        </a:graphic>
                      </wp:inline>
                    </w:drawing>
                  </w:r>
                </w:p>
                <w:p w:rsidR="008A7768" w:rsidRDefault="008A7768" w:rsidP="00BC07E0">
                  <w:pPr>
                    <w:jc w:val="center"/>
                  </w:pPr>
                  <w:r>
                    <w:rPr>
                      <w:noProof/>
                    </w:rPr>
                    <mc:AlternateContent>
                      <mc:Choice Requires="wps">
                        <w:drawing>
                          <wp:anchor distT="0" distB="0" distL="114300" distR="114300" simplePos="0" relativeHeight="251661312" behindDoc="0" locked="0" layoutInCell="1" allowOverlap="1" wp14:anchorId="6340CCD4" wp14:editId="47FEBEAD">
                            <wp:simplePos x="0" y="0"/>
                            <wp:positionH relativeFrom="column">
                              <wp:posOffset>222250</wp:posOffset>
                            </wp:positionH>
                            <wp:positionV relativeFrom="paragraph">
                              <wp:posOffset>133350</wp:posOffset>
                            </wp:positionV>
                            <wp:extent cx="2197100" cy="2032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2197100" cy="203200"/>
                                    </a:xfrm>
                                    <a:prstGeom prst="rect">
                                      <a:avLst/>
                                    </a:prstGeom>
                                    <a:solidFill>
                                      <a:sysClr val="window" lastClr="FFFFFF"/>
                                    </a:solidFill>
                                    <a:ln w="6350">
                                      <a:noFill/>
                                    </a:ln>
                                  </wps:spPr>
                                  <wps:txbx>
                                    <w:txbxContent>
                                      <w:p w:rsidR="008A7768" w:rsidRPr="008A7768" w:rsidRDefault="008A7768" w:rsidP="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CCD4" id="Text Box 16" o:spid="_x0000_s1027" type="#_x0000_t202" style="position:absolute;left:0;text-align:left;margin-left:17.5pt;margin-top:10.5pt;width:173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xlSwIAAJMEAAAOAAAAZHJzL2Uyb0RvYy54bWysVE1vGjEQvVfqf7B8b3YhJGkQS0SJqCpF&#10;SSSocjZeL6zk9bi2YZf++j57IaFpT1U5mPnyjOe9mZ3cdY1me+V8Tabgg4ucM2UklbXZFPz7avHp&#10;M2c+CFMKTUYV/KA8v5t+/DBp7VgNaUu6VI4hifHj1hZ8G4IdZ5mXW9UIf0FWGTgrco0IUN0mK51o&#10;kb3R2TDPr7OWXGkdSeU9rPe9k09T/qpSMjxVlVeB6YLjbSGdLp3reGbTiRhvnLDbWh6fIf7hFY2o&#10;DYq+proXQbCdq/9I1dTSkacqXEhqMqqqWqrUA7oZ5O+6WW6FVakXgOPtK0z+/6WVj/tnx+oS3F1z&#10;ZkQDjlaqC+wLdQwm4NNaP0bY0iIwdLAj9mT3MMa2u8o18R8NMfiB9OEV3ZhNwjgc3N4McrgkfMP8&#10;EvTFNNnbbet8+KqoYVEouAN7CVSxf/ChDz2FxGKedF0uaq2TcvBz7dhegGjMR0ktZ1r4AGPBF+l3&#10;rPbbNW1YW/Dry6s8VTIU8/WltMHjYvN9k1EK3brrwToBsKbyAFwc9ZPlrVzUePwDKj8Lh1FCv1iP&#10;8ISj0oRadJQ425L7+Td7jAfD8HLWYjQL7n/shFNo6JsB97eD0SjOclJGVzdDKO7csz73mF0zJ4Ay&#10;wCJamcQYH/RJrBw1L9iiWawKlzAStQseTuI89AuDLZRqNktBmF4rwoNZWhlTRwYiNavuRTh75C+A&#10;+Uc6DbEYv6Oxj403Dc12gao6cRxx7lE9wo/JT1Ny3NK4Wud6inr7lkx/AQAA//8DAFBLAwQUAAYA&#10;CAAAACEAPes4KeAAAAAIAQAADwAAAGRycy9kb3ducmV2LnhtbEyPQUvDQBCF74L/YRnBm920oVJi&#10;NkVE0YKhGgWv2+yYRLOzYXfbxP56pyc9zQzv8eZ7+XqyvTigD50jBfNZAgKpdqajRsH728PVCkSI&#10;mozuHaGCHwywLs7Pcp0ZN9IrHqrYCA6hkGkFbYxDJmWoW7Q6zNyAxNqn81ZHPn0jjdcjh9teLpLk&#10;WlrdEX9o9YB3Ldbf1d4q+BirR7/dbL5ehqfyuD1W5TPel0pdXky3NyAiTvHPDCd8RoeCmXZuTyaI&#10;XkG65CpRwWLOk/V0dVp2CpZpArLI5f8CxS8AAAD//wMAUEsBAi0AFAAGAAgAAAAhALaDOJL+AAAA&#10;4QEAABMAAAAAAAAAAAAAAAAAAAAAAFtDb250ZW50X1R5cGVzXS54bWxQSwECLQAUAAYACAAAACEA&#10;OP0h/9YAAACUAQAACwAAAAAAAAAAAAAAAAAvAQAAX3JlbHMvLnJlbHNQSwECLQAUAAYACAAAACEA&#10;jHhcZUsCAACTBAAADgAAAAAAAAAAAAAAAAAuAgAAZHJzL2Uyb0RvYy54bWxQSwECLQAUAAYACAAA&#10;ACEAPes4KeAAAAAIAQAADwAAAAAAAAAAAAAAAAClBAAAZHJzL2Rvd25yZXYueG1sUEsFBgAAAAAE&#10;AAQA8wAAALIFAAAAAA==&#10;" fillcolor="window" stroked="f" strokeweight=".5pt">
                            <v:textbox>
                              <w:txbxContent>
                                <w:p w:rsidR="008A7768" w:rsidRPr="008A7768" w:rsidRDefault="008A7768" w:rsidP="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v:textbox>
                          </v:shape>
                        </w:pict>
                      </mc:Fallback>
                    </mc:AlternateContent>
                  </w:r>
                </w:p>
              </w:tc>
            </w:tr>
            <w:tr w:rsidR="005A1307" w:rsidTr="0004648E">
              <w:trPr>
                <w:trHeight w:val="432"/>
              </w:trPr>
              <w:tc>
                <w:tcPr>
                  <w:tcW w:w="7190" w:type="dxa"/>
                  <w:gridSpan w:val="2"/>
                  <w:vAlign w:val="center"/>
                </w:tcPr>
                <w:p w:rsidR="005A1307" w:rsidRPr="00711D66" w:rsidRDefault="00007730" w:rsidP="00007730">
                  <w:pPr>
                    <w:jc w:val="center"/>
                    <w:rPr>
                      <w:rFonts w:cs="Arial"/>
                      <w:szCs w:val="20"/>
                    </w:rPr>
                  </w:pPr>
                  <w:r w:rsidRPr="00A60DDB">
                    <w:rPr>
                      <w:rFonts w:cs="Arial"/>
                      <w:b/>
                      <w:sz w:val="18"/>
                      <w:szCs w:val="18"/>
                    </w:rPr>
                    <w:t>Jim Wolfe, Project Manager ▪ (608) 266-4099▪ jwolfe@cityofmadison.com</w:t>
                  </w:r>
                </w:p>
              </w:tc>
            </w:tr>
            <w:tr w:rsidR="005A1307" w:rsidTr="00A60DDB">
              <w:trPr>
                <w:trHeight w:val="432"/>
              </w:trPr>
              <w:tc>
                <w:tcPr>
                  <w:tcW w:w="7190" w:type="dxa"/>
                  <w:gridSpan w:val="2"/>
                </w:tcPr>
                <w:p w:rsidR="005A1307" w:rsidRPr="005A1909" w:rsidRDefault="00007730" w:rsidP="005A1307">
                  <w:pPr>
                    <w:jc w:val="center"/>
                    <w:rPr>
                      <w:i/>
                    </w:rPr>
                  </w:pPr>
                  <w:r w:rsidRPr="00A60DDB">
                    <w:rPr>
                      <w:rFonts w:ascii="Helvetica" w:hAnsi="Helvetica" w:cs="Helvetica"/>
                      <w:i/>
                      <w:sz w:val="14"/>
                      <w:szCs w:val="14"/>
                    </w:rPr>
                    <w:t xml:space="preserve">Learn more about the project: </w:t>
                  </w:r>
                  <w:r w:rsidRPr="00A60DDB">
                    <w:rPr>
                      <w:rFonts w:ascii="Helvetica" w:hAnsi="Helvetica" w:cs="Helvetica"/>
                      <w:b/>
                      <w:i/>
                      <w:sz w:val="14"/>
                      <w:szCs w:val="14"/>
                    </w:rPr>
                    <w:t>cityofmadison.com/engineering/projects/gorham-street- resurfacing</w:t>
                  </w:r>
                </w:p>
              </w:tc>
            </w:tr>
          </w:tbl>
          <w:p w:rsidR="005A1307" w:rsidRPr="00B63559" w:rsidRDefault="005A1307" w:rsidP="005A1307">
            <w:pPr>
              <w:tabs>
                <w:tab w:val="left" w:pos="2160"/>
              </w:tabs>
              <w:ind w:right="258"/>
              <w:jc w:val="center"/>
            </w:pPr>
          </w:p>
        </w:tc>
      </w:tr>
      <w:tr w:rsidR="00F51F83" w:rsidRPr="00B1521D" w:rsidTr="005F49F0">
        <w:trPr>
          <w:cantSplit/>
          <w:trHeight w:hRule="exact" w:val="720"/>
        </w:trPr>
        <w:tc>
          <w:tcPr>
            <w:tcW w:w="7200" w:type="dxa"/>
          </w:tcPr>
          <w:p w:rsidR="00F51F83" w:rsidRPr="00B1521D" w:rsidRDefault="00F51F83" w:rsidP="005A1307">
            <w:pPr>
              <w:rPr>
                <w:rFonts w:cs="Arial"/>
              </w:rPr>
            </w:pPr>
          </w:p>
        </w:tc>
        <w:tc>
          <w:tcPr>
            <w:tcW w:w="720" w:type="dxa"/>
          </w:tcPr>
          <w:p w:rsidR="00F51F83" w:rsidRPr="00B1521D" w:rsidRDefault="00F51F83" w:rsidP="005A1307">
            <w:pPr>
              <w:rPr>
                <w:rFonts w:cs="Arial"/>
              </w:rPr>
            </w:pPr>
          </w:p>
        </w:tc>
        <w:tc>
          <w:tcPr>
            <w:tcW w:w="7200" w:type="dxa"/>
          </w:tcPr>
          <w:p w:rsidR="00F51F83" w:rsidRPr="00B1521D" w:rsidRDefault="00F51F83" w:rsidP="005A1307">
            <w:pPr>
              <w:rPr>
                <w:rFonts w:cs="Arial"/>
              </w:rPr>
            </w:pPr>
          </w:p>
        </w:tc>
      </w:tr>
      <w:tr w:rsidR="0048720D" w:rsidRPr="00B1521D" w:rsidTr="002C4E68">
        <w:trPr>
          <w:cantSplit/>
          <w:trHeight w:hRule="exact" w:val="5400"/>
        </w:trPr>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5A1307" w:rsidTr="0004648E">
              <w:trPr>
                <w:trHeight w:val="720"/>
              </w:trPr>
              <w:tc>
                <w:tcPr>
                  <w:tcW w:w="7190" w:type="dxa"/>
                  <w:gridSpan w:val="2"/>
                </w:tcPr>
                <w:p w:rsidR="006A47C6" w:rsidRDefault="00007730" w:rsidP="006A47C6">
                  <w:pPr>
                    <w:tabs>
                      <w:tab w:val="left" w:pos="2160"/>
                    </w:tabs>
                    <w:ind w:left="258" w:right="258"/>
                    <w:jc w:val="center"/>
                    <w:rPr>
                      <w:rFonts w:cstheme="minorHAnsi"/>
                      <w:b/>
                      <w:sz w:val="24"/>
                    </w:rPr>
                  </w:pPr>
                  <w:r>
                    <w:rPr>
                      <w:rFonts w:cstheme="minorHAnsi"/>
                      <w:b/>
                      <w:sz w:val="24"/>
                    </w:rPr>
                    <w:t>CITY OF MADISON</w:t>
                  </w:r>
                  <w:r>
                    <w:rPr>
                      <w:rFonts w:cstheme="minorHAnsi"/>
                      <w:b/>
                      <w:sz w:val="24"/>
                    </w:rPr>
                    <w:br/>
                    <w:t>E. GORHAM ST. RESURFACING</w:t>
                  </w:r>
                </w:p>
                <w:p w:rsidR="005A1307" w:rsidRPr="00CF4C7F" w:rsidRDefault="006A47C6" w:rsidP="006A47C6">
                  <w:pPr>
                    <w:pBdr>
                      <w:bottom w:val="single" w:sz="4" w:space="4" w:color="auto"/>
                    </w:pBdr>
                    <w:tabs>
                      <w:tab w:val="left" w:pos="2160"/>
                    </w:tabs>
                    <w:jc w:val="center"/>
                    <w:rPr>
                      <w:rFonts w:cstheme="minorHAnsi"/>
                      <w:b/>
                      <w:sz w:val="22"/>
                      <w:szCs w:val="22"/>
                    </w:rPr>
                  </w:pPr>
                  <w:r>
                    <w:rPr>
                      <w:rFonts w:cstheme="minorHAnsi"/>
                      <w:b/>
                      <w:sz w:val="22"/>
                      <w:szCs w:val="22"/>
                    </w:rPr>
                    <w:t>______________</w:t>
                  </w:r>
                </w:p>
              </w:tc>
            </w:tr>
            <w:tr w:rsidR="00BC07E0" w:rsidTr="00140058">
              <w:trPr>
                <w:trHeight w:val="3582"/>
              </w:trPr>
              <w:tc>
                <w:tcPr>
                  <w:tcW w:w="2768" w:type="dxa"/>
                </w:tcPr>
                <w:p w:rsidR="00CD62D7" w:rsidRPr="00CD62D7" w:rsidRDefault="00CD62D7" w:rsidP="00CD62D7">
                  <w:pPr>
                    <w:spacing w:after="160" w:line="259" w:lineRule="auto"/>
                    <w:rPr>
                      <w:rFonts w:ascii="Helvetica" w:eastAsiaTheme="minorHAnsi" w:hAnsi="Helvetica" w:cs="Helvetica"/>
                      <w:sz w:val="16"/>
                      <w:szCs w:val="16"/>
                    </w:rPr>
                  </w:pPr>
                  <w:r w:rsidRPr="00CD62D7">
                    <w:rPr>
                      <w:rFonts w:ascii="Helvetica" w:eastAsiaTheme="minorHAnsi" w:hAnsi="Helvetica" w:cs="Helvetica"/>
                      <w:sz w:val="16"/>
                      <w:szCs w:val="16"/>
                    </w:rPr>
                    <w:t>Construction on East Gorham Street is expected to begin at the end of April or early May. The project impacts East Gorham Street between North Butler Street and North Baldwin Street. Raymond P. Cattell is the company that will do curb, sidewalk and storm sewer replacement. Payne Dolan is the company that will do pavement resurfacing. This project will take six weeks. One lane will be open for most of the project. At the end of the project, a full closure will happen from</w:t>
                  </w:r>
                  <w:r w:rsidR="007F7272">
                    <w:rPr>
                      <w:rFonts w:ascii="Helvetica" w:eastAsiaTheme="minorHAnsi" w:hAnsi="Helvetica" w:cs="Helvetica"/>
                      <w:sz w:val="16"/>
                      <w:szCs w:val="16"/>
                    </w:rPr>
                    <w:t xml:space="preserve"> Friday 8:30 a.m.-Saturday. </w:t>
                  </w:r>
                  <w:r w:rsidRPr="00CD62D7">
                    <w:rPr>
                      <w:rFonts w:ascii="Helvetica" w:eastAsiaTheme="minorHAnsi" w:hAnsi="Helvetica" w:cs="Helvetica"/>
                      <w:sz w:val="16"/>
                      <w:szCs w:val="16"/>
                    </w:rPr>
                    <w:t>Please use care when in the construction zone.</w:t>
                  </w:r>
                </w:p>
                <w:p w:rsidR="00BC07E0" w:rsidRPr="005A1307" w:rsidRDefault="00BC07E0" w:rsidP="00BC07E0">
                  <w:pPr>
                    <w:rPr>
                      <w:sz w:val="22"/>
                      <w:szCs w:val="22"/>
                    </w:rPr>
                  </w:pPr>
                </w:p>
              </w:tc>
              <w:tc>
                <w:tcPr>
                  <w:tcW w:w="4422" w:type="dxa"/>
                  <w:vAlign w:val="center"/>
                </w:tcPr>
                <w:p w:rsidR="00BC07E0" w:rsidRDefault="008A7768" w:rsidP="00BC07E0">
                  <w:pPr>
                    <w:jc w:val="center"/>
                  </w:pPr>
                  <w:r>
                    <w:rPr>
                      <w:noProof/>
                    </w:rPr>
                    <w:drawing>
                      <wp:inline distT="0" distB="0" distL="0" distR="0" wp14:anchorId="433A05A0" wp14:editId="23F6A7F7">
                        <wp:extent cx="2254250" cy="1968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orhamResur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865" cy="1976236"/>
                                </a:xfrm>
                                <a:prstGeom prst="rect">
                                  <a:avLst/>
                                </a:prstGeom>
                              </pic:spPr>
                            </pic:pic>
                          </a:graphicData>
                        </a:graphic>
                      </wp:inline>
                    </w:drawing>
                  </w:r>
                </w:p>
                <w:p w:rsidR="008A7768" w:rsidRDefault="008A7768" w:rsidP="00BC07E0">
                  <w:pPr>
                    <w:jc w:val="center"/>
                  </w:pPr>
                  <w:r>
                    <w:rPr>
                      <w:noProof/>
                    </w:rPr>
                    <mc:AlternateContent>
                      <mc:Choice Requires="wps">
                        <w:drawing>
                          <wp:anchor distT="0" distB="0" distL="114300" distR="114300" simplePos="0" relativeHeight="251663360" behindDoc="0" locked="0" layoutInCell="1" allowOverlap="1" wp14:anchorId="486E7F82" wp14:editId="521E8973">
                            <wp:simplePos x="0" y="0"/>
                            <wp:positionH relativeFrom="column">
                              <wp:posOffset>153670</wp:posOffset>
                            </wp:positionH>
                            <wp:positionV relativeFrom="paragraph">
                              <wp:posOffset>133350</wp:posOffset>
                            </wp:positionV>
                            <wp:extent cx="2197100" cy="2032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2197100" cy="203200"/>
                                    </a:xfrm>
                                    <a:prstGeom prst="rect">
                                      <a:avLst/>
                                    </a:prstGeom>
                                    <a:solidFill>
                                      <a:sysClr val="window" lastClr="FFFFFF"/>
                                    </a:solidFill>
                                    <a:ln w="6350">
                                      <a:noFill/>
                                    </a:ln>
                                  </wps:spPr>
                                  <wps:txbx>
                                    <w:txbxContent>
                                      <w:p w:rsidR="008A7768" w:rsidRPr="008A7768" w:rsidRDefault="008A7768" w:rsidP="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7F82" id="Text Box 17" o:spid="_x0000_s1028" type="#_x0000_t202" style="position:absolute;left:0;text-align:left;margin-left:12.1pt;margin-top:10.5pt;width:173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9OTAIAAJMEAAAOAAAAZHJzL2Uyb0RvYy54bWysVE1vGjEQvVfqf7B8b3YhJGkQS0SJqCpF&#10;SSSocjZeL6zk9bi2YZf++j57IaFpT1U5mPnyjOe9mZ3cdY1me+V8Tabgg4ucM2UklbXZFPz7avHp&#10;M2c+CFMKTUYV/KA8v5t+/DBp7VgNaUu6VI4hifHj1hZ8G4IdZ5mXW9UIf0FWGTgrco0IUN0mK51o&#10;kb3R2TDPr7OWXGkdSeU9rPe9k09T/qpSMjxVlVeB6YLjbSGdLp3reGbTiRhvnLDbWh6fIf7hFY2o&#10;DYq+proXQbCdq/9I1dTSkacqXEhqMqqqWqrUA7oZ5O+6WW6FVakXgOPtK0z+/6WVj/tnx+oS3N1w&#10;ZkQDjlaqC+wLdQwm4NNaP0bY0iIwdLAj9mT3MMa2u8o18R8NMfiB9OEV3ZhNwjgc3N4McrgkfMP8&#10;EvTFNNnbbet8+KqoYVEouAN7CVSxf/ChDz2FxGKedF0uaq2TcvBz7dhegGjMR0ktZ1r4AGPBF+l3&#10;rPbbNW1YW/Dry6s8VTIU8/WltMHjYvN9k1EK3bpLYA1PAKypPAAXR/1keSsXNR7/gMrPwmGU0C/W&#10;IzzhqDShFh0lzrbkfv7NHuPBMLyctRjNgvsfO+EUGvpmwP3tYDSKs5yU0dXNEIo796zPPWbXzAmg&#10;DLCIViYxxgd9EitHzQu2aBarwiWMRO2Ch5M4D/3CYAulms1SEKbXivBgllbG1JGBSM2qexHOHvkL&#10;YP6RTkMsxu9o7GPjTUOzXaCqThxHnHtUj/Bj8tOUHLc0rta5nqLeviXTXwAAAP//AwBQSwMEFAAG&#10;AAgAAAAhAKYvICHgAAAACAEAAA8AAABkcnMvZG93bnJldi54bWxMj81OwzAQhO9IvIO1SNyo3ZQ/&#10;hTgVQiCo1KgQkLi68ZIE4nUUu03o07Oc4LTandHsN9lycp3Y4xBaTxrmMwUCqfK2pVrD2+vD2TWI&#10;EA1Z03lCDd8YYJkfH2UmtX6kF9yXsRYcQiE1GpoY+1TKUDXoTJj5Hom1Dz84E3kdamkHM3K462Si&#10;1KV0piX+0Jge7xqsvsqd0/A+lo/DZrX6fO6fisPmUBZrvC+0Pj2Zbm9ARJzinxl+8Rkdcmba+h3Z&#10;IDoNyXnCTp5zrsT64krxYavhYqFA5pn8XyD/AQAA//8DAFBLAQItABQABgAIAAAAIQC2gziS/gAA&#10;AOEBAAATAAAAAAAAAAAAAAAAAAAAAABbQ29udGVudF9UeXBlc10ueG1sUEsBAi0AFAAGAAgAAAAh&#10;ADj9If/WAAAAlAEAAAsAAAAAAAAAAAAAAAAALwEAAF9yZWxzLy5yZWxzUEsBAi0AFAAGAAgAAAAh&#10;ADcWv05MAgAAkwQAAA4AAAAAAAAAAAAAAAAALgIAAGRycy9lMm9Eb2MueG1sUEsBAi0AFAAGAAgA&#10;AAAhAKYvICHgAAAACAEAAA8AAAAAAAAAAAAAAAAApgQAAGRycy9kb3ducmV2LnhtbFBLBQYAAAAA&#10;BAAEAPMAAACzBQAAAAA=&#10;" fillcolor="window" stroked="f" strokeweight=".5pt">
                            <v:textbox>
                              <w:txbxContent>
                                <w:p w:rsidR="008A7768" w:rsidRPr="008A7768" w:rsidRDefault="008A7768" w:rsidP="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v:textbox>
                          </v:shape>
                        </w:pict>
                      </mc:Fallback>
                    </mc:AlternateContent>
                  </w:r>
                </w:p>
              </w:tc>
            </w:tr>
            <w:tr w:rsidR="00BC07E0" w:rsidTr="0004648E">
              <w:trPr>
                <w:trHeight w:val="432"/>
              </w:trPr>
              <w:tc>
                <w:tcPr>
                  <w:tcW w:w="7190" w:type="dxa"/>
                  <w:gridSpan w:val="2"/>
                  <w:vAlign w:val="center"/>
                </w:tcPr>
                <w:p w:rsidR="00BC07E0" w:rsidRPr="00A60DDB" w:rsidRDefault="00007730" w:rsidP="00007730">
                  <w:pPr>
                    <w:jc w:val="center"/>
                    <w:rPr>
                      <w:rFonts w:cs="Arial"/>
                      <w:b/>
                      <w:sz w:val="18"/>
                      <w:szCs w:val="18"/>
                    </w:rPr>
                  </w:pPr>
                  <w:r w:rsidRPr="00A60DDB">
                    <w:rPr>
                      <w:rFonts w:cs="Arial"/>
                      <w:b/>
                      <w:sz w:val="18"/>
                      <w:szCs w:val="18"/>
                    </w:rPr>
                    <w:t>Jim Wolfe</w:t>
                  </w:r>
                  <w:r w:rsidR="00BC07E0" w:rsidRPr="00A60DDB">
                    <w:rPr>
                      <w:rFonts w:cs="Arial"/>
                      <w:b/>
                      <w:sz w:val="18"/>
                      <w:szCs w:val="18"/>
                    </w:rPr>
                    <w:t xml:space="preserve">, Project Manager ▪ (608) </w:t>
                  </w:r>
                  <w:r w:rsidRPr="00A60DDB">
                    <w:rPr>
                      <w:rFonts w:cs="Arial"/>
                      <w:b/>
                      <w:sz w:val="18"/>
                      <w:szCs w:val="18"/>
                    </w:rPr>
                    <w:t>266-4099</w:t>
                  </w:r>
                  <w:r w:rsidR="00BC07E0" w:rsidRPr="00A60DDB">
                    <w:rPr>
                      <w:rFonts w:cs="Arial"/>
                      <w:b/>
                      <w:sz w:val="18"/>
                      <w:szCs w:val="18"/>
                    </w:rPr>
                    <w:t xml:space="preserve">▪ </w:t>
                  </w:r>
                  <w:r w:rsidRPr="00A60DDB">
                    <w:rPr>
                      <w:rFonts w:cs="Arial"/>
                      <w:b/>
                      <w:sz w:val="18"/>
                      <w:szCs w:val="18"/>
                    </w:rPr>
                    <w:t>jwolfe</w:t>
                  </w:r>
                  <w:r w:rsidR="00BC07E0" w:rsidRPr="00A60DDB">
                    <w:rPr>
                      <w:rFonts w:cs="Arial"/>
                      <w:b/>
                      <w:sz w:val="18"/>
                      <w:szCs w:val="18"/>
                    </w:rPr>
                    <w:t>@cityofmadison.com</w:t>
                  </w:r>
                </w:p>
              </w:tc>
            </w:tr>
            <w:tr w:rsidR="00BC07E0" w:rsidTr="00A60DDB">
              <w:trPr>
                <w:trHeight w:val="432"/>
              </w:trPr>
              <w:tc>
                <w:tcPr>
                  <w:tcW w:w="7190" w:type="dxa"/>
                  <w:gridSpan w:val="2"/>
                </w:tcPr>
                <w:p w:rsidR="00BC07E0" w:rsidRPr="005A1909" w:rsidRDefault="00007730" w:rsidP="00BC07E0">
                  <w:pPr>
                    <w:jc w:val="center"/>
                    <w:rPr>
                      <w:i/>
                    </w:rPr>
                  </w:pPr>
                  <w:r w:rsidRPr="00A60DDB">
                    <w:rPr>
                      <w:rFonts w:ascii="Helvetica" w:hAnsi="Helvetica" w:cs="Helvetica"/>
                      <w:i/>
                      <w:sz w:val="14"/>
                      <w:szCs w:val="14"/>
                    </w:rPr>
                    <w:t xml:space="preserve">Learn more about the project: </w:t>
                  </w:r>
                  <w:r w:rsidRPr="00A60DDB">
                    <w:rPr>
                      <w:rFonts w:ascii="Helvetica" w:hAnsi="Helvetica" w:cs="Helvetica"/>
                      <w:b/>
                      <w:i/>
                      <w:sz w:val="14"/>
                      <w:szCs w:val="14"/>
                    </w:rPr>
                    <w:t>cityofmadison.com/engineering/projects/gorham-street-</w:t>
                  </w:r>
                  <w:r w:rsidRPr="00A60DDB">
                    <w:rPr>
                      <w:rFonts w:cs="Arial"/>
                      <w:b/>
                      <w:i/>
                      <w:sz w:val="18"/>
                      <w:szCs w:val="18"/>
                    </w:rPr>
                    <w:t xml:space="preserve"> </w:t>
                  </w:r>
                  <w:r w:rsidRPr="00007730">
                    <w:rPr>
                      <w:rFonts w:cs="Arial"/>
                      <w:b/>
                      <w:i/>
                      <w:sz w:val="18"/>
                      <w:szCs w:val="18"/>
                    </w:rPr>
                    <w:t>resurfacing</w:t>
                  </w:r>
                </w:p>
              </w:tc>
            </w:tr>
          </w:tbl>
          <w:p w:rsidR="005A1307" w:rsidRPr="00B1521D" w:rsidRDefault="005A1307" w:rsidP="005A1307"/>
        </w:tc>
        <w:tc>
          <w:tcPr>
            <w:tcW w:w="720" w:type="dxa"/>
          </w:tcPr>
          <w:p w:rsidR="0048720D" w:rsidRPr="00B1521D" w:rsidRDefault="0048720D" w:rsidP="005A1307">
            <w:pPr>
              <w:rPr>
                <w:rFonts w:cs="Arial"/>
              </w:rPr>
            </w:pPr>
          </w:p>
        </w:tc>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4422"/>
            </w:tblGrid>
            <w:tr w:rsidR="005A1307" w:rsidTr="0004648E">
              <w:trPr>
                <w:trHeight w:val="720"/>
              </w:trPr>
              <w:tc>
                <w:tcPr>
                  <w:tcW w:w="7190" w:type="dxa"/>
                  <w:gridSpan w:val="2"/>
                </w:tcPr>
                <w:p w:rsidR="006A47C6" w:rsidRDefault="00007730" w:rsidP="006A47C6">
                  <w:pPr>
                    <w:tabs>
                      <w:tab w:val="left" w:pos="2160"/>
                    </w:tabs>
                    <w:ind w:left="258" w:right="258"/>
                    <w:jc w:val="center"/>
                    <w:rPr>
                      <w:rFonts w:cstheme="minorHAnsi"/>
                      <w:b/>
                      <w:sz w:val="24"/>
                    </w:rPr>
                  </w:pPr>
                  <w:r>
                    <w:rPr>
                      <w:rFonts w:cstheme="minorHAnsi"/>
                      <w:b/>
                      <w:sz w:val="24"/>
                    </w:rPr>
                    <w:t>CITY OF MADISON</w:t>
                  </w:r>
                  <w:r>
                    <w:rPr>
                      <w:rFonts w:cstheme="minorHAnsi"/>
                      <w:b/>
                      <w:sz w:val="24"/>
                    </w:rPr>
                    <w:br/>
                    <w:t>E. GORHAM ST. RESURFACING</w:t>
                  </w:r>
                </w:p>
                <w:p w:rsidR="005A1307" w:rsidRPr="00CF4C7F" w:rsidRDefault="006A47C6" w:rsidP="006A47C6">
                  <w:pPr>
                    <w:pBdr>
                      <w:bottom w:val="single" w:sz="4" w:space="4" w:color="auto"/>
                    </w:pBdr>
                    <w:tabs>
                      <w:tab w:val="left" w:pos="2160"/>
                    </w:tabs>
                    <w:jc w:val="center"/>
                    <w:rPr>
                      <w:rFonts w:cstheme="minorHAnsi"/>
                      <w:b/>
                      <w:sz w:val="22"/>
                      <w:szCs w:val="22"/>
                    </w:rPr>
                  </w:pPr>
                  <w:r>
                    <w:rPr>
                      <w:rFonts w:cstheme="minorHAnsi"/>
                      <w:b/>
                      <w:sz w:val="22"/>
                      <w:szCs w:val="22"/>
                    </w:rPr>
                    <w:t>______________</w:t>
                  </w:r>
                </w:p>
              </w:tc>
            </w:tr>
            <w:tr w:rsidR="00BC07E0" w:rsidTr="008A6676">
              <w:trPr>
                <w:trHeight w:val="3582"/>
              </w:trPr>
              <w:tc>
                <w:tcPr>
                  <w:tcW w:w="2768" w:type="dxa"/>
                </w:tcPr>
                <w:p w:rsidR="00CD62D7" w:rsidRPr="00CD62D7" w:rsidRDefault="00CD62D7" w:rsidP="00CD62D7">
                  <w:pPr>
                    <w:spacing w:after="160" w:line="259" w:lineRule="auto"/>
                    <w:rPr>
                      <w:rFonts w:ascii="Helvetica" w:eastAsiaTheme="minorHAnsi" w:hAnsi="Helvetica" w:cs="Helvetica"/>
                      <w:sz w:val="16"/>
                      <w:szCs w:val="16"/>
                    </w:rPr>
                  </w:pPr>
                  <w:r w:rsidRPr="00CD62D7">
                    <w:rPr>
                      <w:rFonts w:ascii="Helvetica" w:eastAsiaTheme="minorHAnsi" w:hAnsi="Helvetica" w:cs="Helvetica"/>
                      <w:sz w:val="16"/>
                      <w:szCs w:val="16"/>
                    </w:rPr>
                    <w:t>Construction on East Gorham Street is expected to begin at the end of April or early May. The project impacts East Gorham Street between North Butler Street and North Baldwin Street. Raymond P. Cattell is the company that will do curb, sidewalk and storm sewer replacement. Payne Dolan is the company that will do pavement resurfacing. This project will take six weeks. One lane will be open for most of the project. At the end of the project, a full closure will happen from Friday 8:30 a.m.-Saturday. Please use care when in the construction zone.</w:t>
                  </w:r>
                </w:p>
                <w:p w:rsidR="00BC07E0" w:rsidRPr="005A1307" w:rsidRDefault="00BC07E0" w:rsidP="00BC07E0">
                  <w:pPr>
                    <w:rPr>
                      <w:sz w:val="22"/>
                      <w:szCs w:val="22"/>
                    </w:rPr>
                  </w:pPr>
                </w:p>
              </w:tc>
              <w:tc>
                <w:tcPr>
                  <w:tcW w:w="4422" w:type="dxa"/>
                  <w:vAlign w:val="center"/>
                </w:tcPr>
                <w:p w:rsidR="00BC07E0" w:rsidRDefault="008A7768" w:rsidP="00BC07E0">
                  <w:pPr>
                    <w:jc w:val="center"/>
                  </w:pPr>
                  <w:r>
                    <w:rPr>
                      <w:noProof/>
                    </w:rPr>
                    <w:drawing>
                      <wp:inline distT="0" distB="0" distL="0" distR="0" wp14:anchorId="433A05A0" wp14:editId="23F6A7F7">
                        <wp:extent cx="2254250" cy="19687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orhamResur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865" cy="1976236"/>
                                </a:xfrm>
                                <a:prstGeom prst="rect">
                                  <a:avLst/>
                                </a:prstGeom>
                              </pic:spPr>
                            </pic:pic>
                          </a:graphicData>
                        </a:graphic>
                      </wp:inline>
                    </w:drawing>
                  </w:r>
                </w:p>
                <w:p w:rsidR="008A7768" w:rsidRDefault="008A7768" w:rsidP="00BC07E0">
                  <w:pPr>
                    <w:jc w:val="center"/>
                  </w:pPr>
                  <w:r>
                    <w:rPr>
                      <w:noProof/>
                    </w:rPr>
                    <mc:AlternateContent>
                      <mc:Choice Requires="wps">
                        <w:drawing>
                          <wp:anchor distT="0" distB="0" distL="114300" distR="114300" simplePos="0" relativeHeight="251665408" behindDoc="0" locked="0" layoutInCell="1" allowOverlap="1" wp14:anchorId="486E7F82" wp14:editId="521E8973">
                            <wp:simplePos x="0" y="0"/>
                            <wp:positionH relativeFrom="column">
                              <wp:posOffset>224790</wp:posOffset>
                            </wp:positionH>
                            <wp:positionV relativeFrom="paragraph">
                              <wp:posOffset>139700</wp:posOffset>
                            </wp:positionV>
                            <wp:extent cx="2197100" cy="2032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197100" cy="203200"/>
                                    </a:xfrm>
                                    <a:prstGeom prst="rect">
                                      <a:avLst/>
                                    </a:prstGeom>
                                    <a:solidFill>
                                      <a:sysClr val="window" lastClr="FFFFFF"/>
                                    </a:solidFill>
                                    <a:ln w="6350">
                                      <a:noFill/>
                                    </a:ln>
                                  </wps:spPr>
                                  <wps:txbx>
                                    <w:txbxContent>
                                      <w:p w:rsidR="008A7768" w:rsidRPr="008A7768" w:rsidRDefault="008A7768" w:rsidP="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7F82" id="Text Box 18" o:spid="_x0000_s1029" type="#_x0000_t202" style="position:absolute;left:0;text-align:left;margin-left:17.7pt;margin-top:11pt;width:173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wgSwIAAJMEAAAOAAAAZHJzL2Uyb0RvYy54bWysVE1vGjEQvVfqf7B8L7sQkjQoS0SJqCqh&#10;JBJUORuvN6zk9bi2YZf++j57gaRpT1U5mPnyjOe9mb296xrN9sr5mkzBh4OcM2UklbV5Kfj39eLT&#10;Z858EKYUmowq+EF5fjf9+OG2tRM1oi3pUjmGJMZPWlvwbQh2kmVeblUj/ICsMnBW5BoRoLqXrHSi&#10;RfZGZ6M8v8pacqV1JJX3sN73Tj5N+atKyfBYVV4FpguOt4V0unRu4plNb8XkxQm7reXxGeIfXtGI&#10;2qDoOdW9CILtXP1HqqaWjjxVYSCpyaiqaqlSD+hmmL/rZrUVVqVeAI63Z5j8/0srH/ZPjtUluANT&#10;RjTgaK26wL5Qx2ACPq31E4StLAJDBztiT3YPY2y7q1wT/9EQgx9IH87oxmwSxtHw5nqYwyXhG+UX&#10;oC+myV5vW+fDV0UNi0LBHdhLoIr90oc+9BQSi3nSdbmotU7Kwc+1Y3sBojEfJbWcaeEDjAVfpN+x&#10;2m/XtGFtwa8uLvNUyVDM15fSBo+LzfdNRil0my6BdXECYEPlAbg46ifLW7mo8fglKj8Jh1FCv1iP&#10;8Iij0oRadJQ425L7+Td7jAfD8HLWYjQL7n/shFNo6JsB9zfD8TjOclLGl9cjKO6tZ/PWY3bNnADK&#10;EItoZRJjfNAnsXLUPGOLZrEqXMJI1C54OInz0C8MtlCq2SwFYXqtCEuzsjKmjgxEatbds3D2yF8A&#10;8w90GmIxeUdjHxtvGprtAlV14jji3KN6hB+Tn6bkuKVxtd7qKer1WzL9BQAA//8DAFBLAwQUAAYA&#10;CAAAACEAA/j8W+EAAAAIAQAADwAAAGRycy9kb3ducmV2LnhtbEyPQUvDQBCF74L/YRnBm900baXE&#10;bIqIogVDbSp43WbHJJqdDdltE/vrO570OO893nwvXY22FUfsfeNIwXQSgUAqnWmoUvC+e7pZgvBB&#10;k9GtI1Twgx5W2eVFqhPjBtrisQiV4BLyiVZQh9AlUvqyRqv9xHVI7H263urAZ19J0+uBy20r4yi6&#10;lVY3xB9q3eFDjeV3cbAKPobiud+s119v3Ut+2pyK/BUfc6Wur8b7OxABx/AXhl98RoeMmfbuQMaL&#10;VsFsMeekgjjmSezPllMW9goW8whklsr/A7IzAAAA//8DAFBLAQItABQABgAIAAAAIQC2gziS/gAA&#10;AOEBAAATAAAAAAAAAAAAAAAAAAAAAABbQ29udGVudF9UeXBlc10ueG1sUEsBAi0AFAAGAAgAAAAh&#10;ADj9If/WAAAAlAEAAAsAAAAAAAAAAAAAAAAALwEAAF9yZWxzLy5yZWxzUEsBAi0AFAAGAAgAAAAh&#10;APV17CBLAgAAkwQAAA4AAAAAAAAAAAAAAAAALgIAAGRycy9lMm9Eb2MueG1sUEsBAi0AFAAGAAgA&#10;AAAhAAP4/FvhAAAACAEAAA8AAAAAAAAAAAAAAAAApQQAAGRycy9kb3ducmV2LnhtbFBLBQYAAAAA&#10;BAAEAPMAAACzBQAAAAA=&#10;" fillcolor="window" stroked="f" strokeweight=".5pt">
                            <v:textbox>
                              <w:txbxContent>
                                <w:p w:rsidR="008A7768" w:rsidRPr="008A7768" w:rsidRDefault="008A7768" w:rsidP="008A7768">
                                  <w:pPr>
                                    <w:rPr>
                                      <w:rFonts w:ascii="Helvetica" w:hAnsi="Helvetica" w:cs="Helvetica"/>
                                      <w:sz w:val="16"/>
                                      <w:szCs w:val="16"/>
                                    </w:rPr>
                                  </w:pPr>
                                  <w:r w:rsidRPr="008A7768">
                                    <w:rPr>
                                      <w:rFonts w:ascii="Helvetica" w:hAnsi="Helvetica" w:cs="Helvetica"/>
                                      <w:sz w:val="16"/>
                                      <w:szCs w:val="16"/>
                                    </w:rPr>
                                    <w:t>E. Gorham</w:t>
                                  </w:r>
                                  <w:r>
                                    <w:rPr>
                                      <w:rFonts w:ascii="Helvetica" w:hAnsi="Helvetica" w:cs="Helvetica"/>
                                      <w:sz w:val="16"/>
                                      <w:szCs w:val="16"/>
                                    </w:rPr>
                                    <w:t xml:space="preserve"> between N. Butler &amp; N. Baldwin </w:t>
                                  </w:r>
                                </w:p>
                              </w:txbxContent>
                            </v:textbox>
                          </v:shape>
                        </w:pict>
                      </mc:Fallback>
                    </mc:AlternateContent>
                  </w:r>
                </w:p>
              </w:tc>
            </w:tr>
            <w:tr w:rsidR="00BC07E0" w:rsidTr="0004648E">
              <w:trPr>
                <w:trHeight w:val="432"/>
              </w:trPr>
              <w:tc>
                <w:tcPr>
                  <w:tcW w:w="7190" w:type="dxa"/>
                  <w:gridSpan w:val="2"/>
                  <w:vAlign w:val="center"/>
                </w:tcPr>
                <w:p w:rsidR="00BC07E0" w:rsidRPr="00711D66" w:rsidRDefault="00007730" w:rsidP="00007730">
                  <w:pPr>
                    <w:jc w:val="center"/>
                    <w:rPr>
                      <w:rFonts w:cs="Arial"/>
                      <w:szCs w:val="20"/>
                    </w:rPr>
                  </w:pPr>
                  <w:r w:rsidRPr="00A60DDB">
                    <w:rPr>
                      <w:rFonts w:cs="Arial"/>
                      <w:b/>
                      <w:sz w:val="18"/>
                      <w:szCs w:val="18"/>
                    </w:rPr>
                    <w:t>Jim Wolfe, Project Manager ▪ (608) 266-4099▪ jwolfe@cityofmadison.com</w:t>
                  </w:r>
                </w:p>
              </w:tc>
            </w:tr>
            <w:tr w:rsidR="00BC07E0" w:rsidTr="00A60DDB">
              <w:trPr>
                <w:trHeight w:val="432"/>
              </w:trPr>
              <w:tc>
                <w:tcPr>
                  <w:tcW w:w="7190" w:type="dxa"/>
                  <w:gridSpan w:val="2"/>
                </w:tcPr>
                <w:p w:rsidR="00BC07E0" w:rsidRPr="005A1909" w:rsidRDefault="00007730" w:rsidP="00007730">
                  <w:pPr>
                    <w:jc w:val="center"/>
                    <w:rPr>
                      <w:i/>
                    </w:rPr>
                  </w:pPr>
                  <w:r w:rsidRPr="00A60DDB">
                    <w:rPr>
                      <w:rFonts w:ascii="Helvetica" w:hAnsi="Helvetica" w:cs="Helvetica"/>
                      <w:i/>
                      <w:sz w:val="14"/>
                      <w:szCs w:val="14"/>
                    </w:rPr>
                    <w:t>Learn more about the project: cityofmadison.com/engineering/projects/gorham-street-</w:t>
                  </w:r>
                  <w:r w:rsidRPr="00007730">
                    <w:rPr>
                      <w:rFonts w:cs="Arial"/>
                      <w:b/>
                      <w:i/>
                      <w:sz w:val="18"/>
                      <w:szCs w:val="18"/>
                    </w:rPr>
                    <w:t xml:space="preserve"> resurfacing</w:t>
                  </w:r>
                </w:p>
              </w:tc>
            </w:tr>
          </w:tbl>
          <w:p w:rsidR="005A1307" w:rsidRPr="00B1521D" w:rsidRDefault="005A1307" w:rsidP="005A1307">
            <w:pPr>
              <w:ind w:left="2880"/>
              <w:rPr>
                <w:rFonts w:cs="Arial"/>
              </w:rPr>
            </w:pPr>
          </w:p>
        </w:tc>
      </w:tr>
    </w:tbl>
    <w:p w:rsidR="00F51F83" w:rsidRPr="005F49F0" w:rsidRDefault="00F51F83" w:rsidP="005A1307">
      <w:pPr>
        <w:rPr>
          <w:sz w:val="2"/>
          <w:szCs w:val="2"/>
        </w:rPr>
      </w:pPr>
    </w:p>
    <w:sectPr w:rsidR="00F51F83" w:rsidRPr="005F49F0" w:rsidSect="005F49F0">
      <w:pgSz w:w="15840" w:h="12240" w:orient="landscape" w:code="1"/>
      <w:pgMar w:top="360" w:right="360" w:bottom="144" w:left="3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44" w:rsidRDefault="008C5344">
      <w:r>
        <w:separator/>
      </w:r>
    </w:p>
  </w:endnote>
  <w:endnote w:type="continuationSeparator" w:id="0">
    <w:p w:rsidR="008C5344" w:rsidRDefault="008C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44" w:rsidRDefault="008C5344">
      <w:r>
        <w:separator/>
      </w:r>
    </w:p>
  </w:footnote>
  <w:footnote w:type="continuationSeparator" w:id="0">
    <w:p w:rsidR="008C5344" w:rsidRDefault="008C5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44"/>
    <w:rsid w:val="00003A78"/>
    <w:rsid w:val="00007730"/>
    <w:rsid w:val="00021CEF"/>
    <w:rsid w:val="000265FB"/>
    <w:rsid w:val="000308AF"/>
    <w:rsid w:val="00040D38"/>
    <w:rsid w:val="00046B6E"/>
    <w:rsid w:val="000B4E4A"/>
    <w:rsid w:val="00126138"/>
    <w:rsid w:val="00154ECE"/>
    <w:rsid w:val="001720C8"/>
    <w:rsid w:val="001863AF"/>
    <w:rsid w:val="001A4E95"/>
    <w:rsid w:val="001C1707"/>
    <w:rsid w:val="0026715D"/>
    <w:rsid w:val="002A38A0"/>
    <w:rsid w:val="002C019B"/>
    <w:rsid w:val="002C4E68"/>
    <w:rsid w:val="002C5D6A"/>
    <w:rsid w:val="002C7FC8"/>
    <w:rsid w:val="002E1AAE"/>
    <w:rsid w:val="002E6A25"/>
    <w:rsid w:val="00303ED7"/>
    <w:rsid w:val="003166F5"/>
    <w:rsid w:val="00332FA7"/>
    <w:rsid w:val="00366F08"/>
    <w:rsid w:val="003A0736"/>
    <w:rsid w:val="003B4D61"/>
    <w:rsid w:val="003B7701"/>
    <w:rsid w:val="00404B8F"/>
    <w:rsid w:val="0045784C"/>
    <w:rsid w:val="0048720D"/>
    <w:rsid w:val="00494766"/>
    <w:rsid w:val="004A252A"/>
    <w:rsid w:val="004A49CD"/>
    <w:rsid w:val="004F176C"/>
    <w:rsid w:val="0050151E"/>
    <w:rsid w:val="0053175A"/>
    <w:rsid w:val="0054049B"/>
    <w:rsid w:val="005436D8"/>
    <w:rsid w:val="005524AC"/>
    <w:rsid w:val="00560A8F"/>
    <w:rsid w:val="00571AA2"/>
    <w:rsid w:val="005728FE"/>
    <w:rsid w:val="00584D9B"/>
    <w:rsid w:val="005A1307"/>
    <w:rsid w:val="005A1909"/>
    <w:rsid w:val="005A2871"/>
    <w:rsid w:val="005D2E8B"/>
    <w:rsid w:val="005E1699"/>
    <w:rsid w:val="005F49F0"/>
    <w:rsid w:val="00615690"/>
    <w:rsid w:val="00631B39"/>
    <w:rsid w:val="00664CD2"/>
    <w:rsid w:val="006A17F7"/>
    <w:rsid w:val="006A47C6"/>
    <w:rsid w:val="006B719F"/>
    <w:rsid w:val="006C7D99"/>
    <w:rsid w:val="006D59EC"/>
    <w:rsid w:val="0071739E"/>
    <w:rsid w:val="00721E34"/>
    <w:rsid w:val="00746FDB"/>
    <w:rsid w:val="007650AD"/>
    <w:rsid w:val="007F7272"/>
    <w:rsid w:val="00804D18"/>
    <w:rsid w:val="00827E16"/>
    <w:rsid w:val="00840D99"/>
    <w:rsid w:val="008551DA"/>
    <w:rsid w:val="008A53B0"/>
    <w:rsid w:val="008A5706"/>
    <w:rsid w:val="008A7768"/>
    <w:rsid w:val="008C5344"/>
    <w:rsid w:val="0093269A"/>
    <w:rsid w:val="009327B4"/>
    <w:rsid w:val="009649A2"/>
    <w:rsid w:val="00987235"/>
    <w:rsid w:val="00A60DDB"/>
    <w:rsid w:val="00A61A4C"/>
    <w:rsid w:val="00A77B6C"/>
    <w:rsid w:val="00A86B68"/>
    <w:rsid w:val="00A95773"/>
    <w:rsid w:val="00AB4352"/>
    <w:rsid w:val="00AB7607"/>
    <w:rsid w:val="00AC04BA"/>
    <w:rsid w:val="00B12BF3"/>
    <w:rsid w:val="00B14ABD"/>
    <w:rsid w:val="00B1521D"/>
    <w:rsid w:val="00B172F5"/>
    <w:rsid w:val="00B34F35"/>
    <w:rsid w:val="00B5428A"/>
    <w:rsid w:val="00B63559"/>
    <w:rsid w:val="00BA4AD8"/>
    <w:rsid w:val="00BC07E0"/>
    <w:rsid w:val="00BE6F3A"/>
    <w:rsid w:val="00C20B2C"/>
    <w:rsid w:val="00C55A6C"/>
    <w:rsid w:val="00C77D65"/>
    <w:rsid w:val="00C84763"/>
    <w:rsid w:val="00C975BF"/>
    <w:rsid w:val="00CD62D7"/>
    <w:rsid w:val="00CF4C7F"/>
    <w:rsid w:val="00D0319F"/>
    <w:rsid w:val="00D67094"/>
    <w:rsid w:val="00D950F5"/>
    <w:rsid w:val="00E20CEF"/>
    <w:rsid w:val="00E457CD"/>
    <w:rsid w:val="00E814D5"/>
    <w:rsid w:val="00E96B92"/>
    <w:rsid w:val="00EA4967"/>
    <w:rsid w:val="00EC79ED"/>
    <w:rsid w:val="00EF35C4"/>
    <w:rsid w:val="00EF7CD7"/>
    <w:rsid w:val="00F273E7"/>
    <w:rsid w:val="00F51F83"/>
    <w:rsid w:val="00FD22A9"/>
    <w:rsid w:val="00FD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E253E"/>
  <w15:chartTrackingRefBased/>
  <w15:docId w15:val="{EDBBDF05-3256-456B-AA40-ECD9F054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08"/>
    <w:rPr>
      <w:rFonts w:asciiTheme="minorHAnsi" w:hAnsiTheme="minorHAnsi"/>
      <w:szCs w:val="24"/>
    </w:rPr>
  </w:style>
  <w:style w:type="paragraph" w:styleId="Heading1">
    <w:name w:val="heading 1"/>
    <w:basedOn w:val="Normal"/>
    <w:next w:val="Normal"/>
    <w:qFormat/>
    <w:pPr>
      <w:keepNext/>
      <w:jc w:val="center"/>
      <w:outlineLvl w:val="0"/>
    </w:pPr>
    <w:rPr>
      <w:rFonts w:ascii="Arial" w:hAnsi="Arial"/>
      <w:b/>
      <w:bCs/>
      <w:color w:val="000000"/>
      <w:kern w:val="28"/>
      <w:sz w:val="28"/>
      <w:szCs w:val="23"/>
    </w:rPr>
  </w:style>
  <w:style w:type="paragraph" w:styleId="Heading2">
    <w:name w:val="heading 2"/>
    <w:basedOn w:val="Normal"/>
    <w:next w:val="Normal"/>
    <w:qFormat/>
    <w:pPr>
      <w:keepNext/>
      <w:outlineLvl w:val="1"/>
    </w:pPr>
    <w:rPr>
      <w:rFonts w:ascii="Arial" w:hAnsi="Arial"/>
      <w:b/>
      <w:bCs/>
      <w:caps/>
      <w:color w:val="000000"/>
      <w:szCs w:val="23"/>
    </w:rPr>
  </w:style>
  <w:style w:type="paragraph" w:styleId="Heading3">
    <w:name w:val="heading 3"/>
    <w:basedOn w:val="Normal"/>
    <w:next w:val="Normal"/>
    <w:qFormat/>
    <w:pPr>
      <w:keepNext/>
      <w:pBdr>
        <w:bottom w:val="single" w:sz="4" w:space="1" w:color="auto"/>
      </w:pBdr>
      <w:outlineLvl w:val="2"/>
    </w:pPr>
    <w:rPr>
      <w:rFonts w:ascii="Arial" w:hAnsi="Arial"/>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Cs/>
      <w:color w:val="000000"/>
      <w:szCs w:val="23"/>
    </w:rPr>
  </w:style>
  <w:style w:type="paragraph" w:styleId="Footer">
    <w:name w:val="footer"/>
    <w:basedOn w:val="Normal"/>
    <w:pPr>
      <w:tabs>
        <w:tab w:val="center" w:pos="4320"/>
        <w:tab w:val="right" w:pos="8640"/>
      </w:tabs>
    </w:pPr>
    <w:rPr>
      <w:rFonts w:ascii="Arial" w:hAnsi="Arial"/>
      <w:bCs/>
      <w:color w:val="000000"/>
      <w:szCs w:val="23"/>
    </w:rPr>
  </w:style>
  <w:style w:type="character" w:styleId="Hyperlink">
    <w:name w:val="Hyperlink"/>
    <w:rsid w:val="00B1521D"/>
    <w:rPr>
      <w:color w:val="0000FF"/>
      <w:u w:val="single"/>
    </w:rPr>
  </w:style>
  <w:style w:type="table" w:styleId="TableGrid">
    <w:name w:val="Table Grid"/>
    <w:basedOn w:val="TableNormal"/>
    <w:rsid w:val="00B1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pPr>
      <w:tabs>
        <w:tab w:val="left" w:pos="1440"/>
        <w:tab w:val="right" w:leader="dot" w:pos="9360"/>
      </w:tabs>
      <w:ind w:left="360"/>
    </w:pPr>
    <w:rPr>
      <w:rFonts w:ascii="Arial" w:hAnsi="Arial"/>
      <w:bCs/>
      <w:noProof/>
      <w:color w:val="000000"/>
      <w:szCs w:val="23"/>
    </w:rPr>
  </w:style>
  <w:style w:type="paragraph" w:styleId="BalloonText">
    <w:name w:val="Balloon Text"/>
    <w:basedOn w:val="Normal"/>
    <w:link w:val="BalloonTextChar"/>
    <w:rsid w:val="009649A2"/>
    <w:rPr>
      <w:rFonts w:ascii="Tahoma" w:hAnsi="Tahoma" w:cs="Tahoma"/>
      <w:bCs/>
      <w:color w:val="000000"/>
      <w:sz w:val="16"/>
      <w:szCs w:val="16"/>
    </w:rPr>
  </w:style>
  <w:style w:type="character" w:customStyle="1" w:styleId="BalloonTextChar">
    <w:name w:val="Balloon Text Char"/>
    <w:link w:val="BalloonText"/>
    <w:rsid w:val="009649A2"/>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703291829">
      <w:bodyDiv w:val="1"/>
      <w:marLeft w:val="0"/>
      <w:marRight w:val="0"/>
      <w:marTop w:val="0"/>
      <w:marBottom w:val="0"/>
      <w:divBdr>
        <w:top w:val="none" w:sz="0" w:space="0" w:color="auto"/>
        <w:left w:val="none" w:sz="0" w:space="0" w:color="auto"/>
        <w:bottom w:val="none" w:sz="0" w:space="0" w:color="auto"/>
        <w:right w:val="none" w:sz="0" w:space="0" w:color="auto"/>
      </w:divBdr>
    </w:div>
    <w:div w:id="10420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Absentee Ballot Request</vt:lpstr>
    </vt:vector>
  </TitlesOfParts>
  <Company>City of Madison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Ballot Request</dc:title>
  <dc:subject/>
  <dc:creator>Document Services</dc:creator>
  <cp:keywords/>
  <cp:lastModifiedBy>Johnson, Johanna</cp:lastModifiedBy>
  <cp:revision>2</cp:revision>
  <cp:lastPrinted>2019-05-15T18:40:00Z</cp:lastPrinted>
  <dcterms:created xsi:type="dcterms:W3CDTF">2021-04-21T16:11:00Z</dcterms:created>
  <dcterms:modified xsi:type="dcterms:W3CDTF">2021-04-21T16:11:00Z</dcterms:modified>
</cp:coreProperties>
</file>