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A5" w:rsidRDefault="009F74F6">
      <w:pPr>
        <w:rPr>
          <w:noProof/>
          <w:sz w:val="56"/>
          <w:szCs w:val="56"/>
        </w:rPr>
      </w:pPr>
      <w:bookmarkStart w:id="0" w:name="_GoBack"/>
      <w:bookmarkEnd w:id="0"/>
      <w:r w:rsidRPr="009F74F6">
        <w:rPr>
          <w:b/>
          <w:noProof/>
          <w:sz w:val="56"/>
          <w:szCs w:val="56"/>
        </w:rPr>
        <w:t xml:space="preserve">SMARTE </w:t>
      </w:r>
      <w:r w:rsidR="00AD2D44">
        <w:rPr>
          <w:noProof/>
          <w:sz w:val="56"/>
          <w:szCs w:val="56"/>
        </w:rPr>
        <w:t>G</w:t>
      </w:r>
      <w:r w:rsidR="003A6FA0" w:rsidRPr="003A6FA0">
        <w:rPr>
          <w:noProof/>
          <w:sz w:val="56"/>
          <w:szCs w:val="56"/>
        </w:rPr>
        <w:t>oal Setting Work Sheet</w:t>
      </w:r>
    </w:p>
    <w:p w:rsidR="001653A5" w:rsidRPr="009123D3" w:rsidRDefault="009123D3">
      <w:pPr>
        <w:rPr>
          <w:i/>
          <w:noProof/>
          <w:sz w:val="24"/>
          <w:szCs w:val="24"/>
        </w:rPr>
      </w:pPr>
      <w:r w:rsidRPr="009123D3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F6E4B" wp14:editId="7BA64F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205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E4F19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40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 w:rsidRPr="009123D3">
        <w:rPr>
          <w:i/>
          <w:noProof/>
          <w:sz w:val="24"/>
          <w:szCs w:val="24"/>
        </w:rPr>
        <w:t>The purpose of this worksheet is to assist the Supervisor and Employee in developing goals during the check-in process.  By using this tool, you ensure goals are specific, measurable, attainable, relevant, time bound, and equitable, leadi</w:t>
      </w:r>
      <w:r w:rsidR="006C000E">
        <w:rPr>
          <w:i/>
          <w:noProof/>
          <w:sz w:val="24"/>
          <w:szCs w:val="24"/>
        </w:rPr>
        <w:t xml:space="preserve">ng to higher likelihood of your goals being met and results achieved.  </w:t>
      </w:r>
      <w:r w:rsidRPr="009123D3">
        <w:rPr>
          <w:i/>
          <w:noProof/>
          <w:sz w:val="24"/>
          <w:szCs w:val="24"/>
        </w:rPr>
        <w:t>After goals are developed, a Supervisor and Employee can use this tool to review and evaluate the goals before finalizing.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7915"/>
      </w:tblGrid>
      <w:tr w:rsidR="009F74F6" w:rsidTr="006C000E">
        <w:trPr>
          <w:trHeight w:hRule="exact" w:val="1252"/>
        </w:trPr>
        <w:tc>
          <w:tcPr>
            <w:tcW w:w="1615" w:type="dxa"/>
          </w:tcPr>
          <w:p w:rsidR="00AD2D44" w:rsidRDefault="009F74F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2038" cy="82553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79" cy="84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FFC000" w:themeFill="accent4"/>
            <w:vAlign w:val="center"/>
          </w:tcPr>
          <w:p w:rsidR="00AD2D44" w:rsidRPr="00F42FF3" w:rsidRDefault="00AD2D44" w:rsidP="00AD2D44">
            <w:pPr>
              <w:rPr>
                <w:b/>
                <w:noProof/>
                <w:sz w:val="28"/>
              </w:rPr>
            </w:pPr>
            <w:r w:rsidRPr="00F42FF3">
              <w:rPr>
                <w:b/>
                <w:noProof/>
                <w:sz w:val="28"/>
              </w:rPr>
              <w:t>Specific</w:t>
            </w:r>
          </w:p>
          <w:p w:rsidR="00CD5248" w:rsidRPr="00F42FF3" w:rsidRDefault="009D07D8" w:rsidP="00AD2D44">
            <w:pPr>
              <w:rPr>
                <w:i/>
                <w:noProof/>
              </w:rPr>
            </w:pPr>
            <w:r w:rsidRPr="00F42FF3">
              <w:rPr>
                <w:i/>
                <w:noProof/>
              </w:rPr>
              <w:t>What exactly do you want to accomplish?</w:t>
            </w:r>
          </w:p>
        </w:tc>
        <w:sdt>
          <w:sdtPr>
            <w:rPr>
              <w:noProof/>
            </w:rPr>
            <w:id w:val="-19239089"/>
            <w:placeholder>
              <w:docPart w:val="3596D1FE5784400A992B003ECF9E1558"/>
            </w:placeholder>
            <w:showingPlcHdr/>
          </w:sdtPr>
          <w:sdtEndPr/>
          <w:sdtContent>
            <w:tc>
              <w:tcPr>
                <w:tcW w:w="7915" w:type="dxa"/>
              </w:tcPr>
              <w:p w:rsidR="00AD2D44" w:rsidRDefault="001C0E7A">
                <w:pPr>
                  <w:rPr>
                    <w:noProof/>
                  </w:rPr>
                </w:pPr>
                <w:r w:rsidRPr="00C515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74F6" w:rsidTr="006C000E">
        <w:trPr>
          <w:trHeight w:hRule="exact" w:val="1216"/>
        </w:trPr>
        <w:tc>
          <w:tcPr>
            <w:tcW w:w="1615" w:type="dxa"/>
          </w:tcPr>
          <w:p w:rsidR="00AD2D44" w:rsidRDefault="009F74F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1685" cy="65069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asur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58"/>
                          <a:stretch/>
                        </pic:blipFill>
                        <pic:spPr bwMode="auto">
                          <a:xfrm>
                            <a:off x="0" y="0"/>
                            <a:ext cx="810737" cy="67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92D050"/>
            <w:vAlign w:val="center"/>
          </w:tcPr>
          <w:p w:rsidR="00AD2D44" w:rsidRPr="00F42FF3" w:rsidRDefault="00AD2D44" w:rsidP="00AD2D44">
            <w:pPr>
              <w:rPr>
                <w:b/>
                <w:noProof/>
                <w:sz w:val="28"/>
              </w:rPr>
            </w:pPr>
            <w:r w:rsidRPr="00F42FF3">
              <w:rPr>
                <w:b/>
                <w:noProof/>
                <w:sz w:val="28"/>
              </w:rPr>
              <w:t>Measurable</w:t>
            </w:r>
          </w:p>
          <w:p w:rsidR="00CD5248" w:rsidRPr="00F42FF3" w:rsidRDefault="009D07D8" w:rsidP="00AD2D44">
            <w:pPr>
              <w:rPr>
                <w:i/>
                <w:noProof/>
              </w:rPr>
            </w:pPr>
            <w:r w:rsidRPr="00F42FF3">
              <w:rPr>
                <w:i/>
                <w:noProof/>
              </w:rPr>
              <w:t xml:space="preserve">How will </w:t>
            </w:r>
            <w:r w:rsidR="008444EE">
              <w:rPr>
                <w:i/>
                <w:noProof/>
              </w:rPr>
              <w:t xml:space="preserve">you </w:t>
            </w:r>
            <w:r w:rsidRPr="00F42FF3">
              <w:rPr>
                <w:i/>
                <w:noProof/>
              </w:rPr>
              <w:t>measure progress and know when you have achieved your goal?</w:t>
            </w:r>
          </w:p>
        </w:tc>
        <w:sdt>
          <w:sdtPr>
            <w:rPr>
              <w:noProof/>
            </w:rPr>
            <w:id w:val="-1498718277"/>
            <w:placeholder>
              <w:docPart w:val="567A404A35CD4AE4AE642C299CB38AE6"/>
            </w:placeholder>
            <w:showingPlcHdr/>
          </w:sdtPr>
          <w:sdtEndPr/>
          <w:sdtContent>
            <w:tc>
              <w:tcPr>
                <w:tcW w:w="7915" w:type="dxa"/>
              </w:tcPr>
              <w:p w:rsidR="00AD2D44" w:rsidRDefault="001C0E7A">
                <w:pPr>
                  <w:rPr>
                    <w:noProof/>
                  </w:rPr>
                </w:pPr>
                <w:r w:rsidRPr="00C515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74F6" w:rsidTr="006C000E">
        <w:trPr>
          <w:trHeight w:hRule="exact" w:val="1261"/>
        </w:trPr>
        <w:tc>
          <w:tcPr>
            <w:tcW w:w="1615" w:type="dxa"/>
            <w:vAlign w:val="center"/>
          </w:tcPr>
          <w:p w:rsidR="00AD2D44" w:rsidRDefault="009F74F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-220980</wp:posOffset>
                  </wp:positionV>
                  <wp:extent cx="665480" cy="665480"/>
                  <wp:effectExtent l="0" t="0" r="127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ta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shd w:val="clear" w:color="auto" w:fill="FFFF00"/>
            <w:vAlign w:val="center"/>
          </w:tcPr>
          <w:p w:rsidR="00AD2D44" w:rsidRPr="00F42FF3" w:rsidRDefault="00AD2D44" w:rsidP="00AD2D44">
            <w:pPr>
              <w:rPr>
                <w:b/>
                <w:noProof/>
                <w:sz w:val="28"/>
              </w:rPr>
            </w:pPr>
            <w:r w:rsidRPr="00F42FF3">
              <w:rPr>
                <w:b/>
                <w:noProof/>
                <w:sz w:val="28"/>
              </w:rPr>
              <w:t>Attainable</w:t>
            </w:r>
          </w:p>
          <w:p w:rsidR="00AD2D44" w:rsidRPr="00F42FF3" w:rsidRDefault="009D07D8" w:rsidP="00CD5248">
            <w:pPr>
              <w:rPr>
                <w:i/>
                <w:noProof/>
              </w:rPr>
            </w:pPr>
            <w:r w:rsidRPr="00F42FF3">
              <w:rPr>
                <w:i/>
                <w:noProof/>
              </w:rPr>
              <w:t xml:space="preserve">Is attaining your goal realistic?  Do you have the </w:t>
            </w:r>
            <w:r w:rsidR="00CD5248" w:rsidRPr="00F42FF3">
              <w:rPr>
                <w:i/>
                <w:noProof/>
              </w:rPr>
              <w:t xml:space="preserve">necessary </w:t>
            </w:r>
            <w:r w:rsidRPr="00F42FF3">
              <w:rPr>
                <w:i/>
                <w:noProof/>
              </w:rPr>
              <w:t>resou</w:t>
            </w:r>
            <w:r w:rsidR="00CD5248" w:rsidRPr="00F42FF3">
              <w:rPr>
                <w:i/>
                <w:noProof/>
              </w:rPr>
              <w:t>rces?</w:t>
            </w:r>
            <w:r w:rsidRPr="00F42FF3">
              <w:rPr>
                <w:i/>
                <w:noProof/>
              </w:rPr>
              <w:t xml:space="preserve"> If not</w:t>
            </w:r>
            <w:r w:rsidR="00AD2D44" w:rsidRPr="00F42FF3">
              <w:rPr>
                <w:i/>
                <w:noProof/>
              </w:rPr>
              <w:t>,</w:t>
            </w:r>
            <w:r w:rsidRPr="00F42FF3">
              <w:rPr>
                <w:i/>
                <w:noProof/>
              </w:rPr>
              <w:t xml:space="preserve"> how will you get them?</w:t>
            </w:r>
          </w:p>
        </w:tc>
        <w:sdt>
          <w:sdtPr>
            <w:rPr>
              <w:noProof/>
            </w:rPr>
            <w:id w:val="-741174023"/>
            <w:placeholder>
              <w:docPart w:val="E8DA0FCA40FB4F82A5C837E86D4D71D3"/>
            </w:placeholder>
            <w:showingPlcHdr/>
          </w:sdtPr>
          <w:sdtEndPr/>
          <w:sdtContent>
            <w:tc>
              <w:tcPr>
                <w:tcW w:w="7915" w:type="dxa"/>
              </w:tcPr>
              <w:p w:rsidR="00AD2D44" w:rsidRDefault="001C0E7A">
                <w:pPr>
                  <w:rPr>
                    <w:noProof/>
                  </w:rPr>
                </w:pPr>
                <w:r w:rsidRPr="00C515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74F6" w:rsidTr="006C000E">
        <w:trPr>
          <w:trHeight w:hRule="exact" w:val="1135"/>
        </w:trPr>
        <w:tc>
          <w:tcPr>
            <w:tcW w:w="1615" w:type="dxa"/>
          </w:tcPr>
          <w:p w:rsidR="00AD2D44" w:rsidRDefault="009F74F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91935</wp:posOffset>
                  </wp:positionH>
                  <wp:positionV relativeFrom="paragraph">
                    <wp:posOffset>38383</wp:posOffset>
                  </wp:positionV>
                  <wp:extent cx="530578" cy="530578"/>
                  <wp:effectExtent l="0" t="0" r="3175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lev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23" cy="53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shd w:val="clear" w:color="auto" w:fill="00B0F0"/>
            <w:vAlign w:val="center"/>
          </w:tcPr>
          <w:p w:rsidR="00AD2D44" w:rsidRPr="00F42FF3" w:rsidRDefault="00AD2D44" w:rsidP="00AD2D44">
            <w:pPr>
              <w:rPr>
                <w:b/>
                <w:noProof/>
                <w:sz w:val="28"/>
              </w:rPr>
            </w:pPr>
            <w:r w:rsidRPr="00F42FF3">
              <w:rPr>
                <w:b/>
                <w:noProof/>
                <w:sz w:val="28"/>
              </w:rPr>
              <w:t>Relevant</w:t>
            </w:r>
          </w:p>
          <w:p w:rsidR="00CD5248" w:rsidRPr="00F42FF3" w:rsidRDefault="009D07D8" w:rsidP="00CD5248">
            <w:pPr>
              <w:rPr>
                <w:b/>
                <w:noProof/>
              </w:rPr>
            </w:pPr>
            <w:r w:rsidRPr="00F42FF3">
              <w:rPr>
                <w:i/>
                <w:noProof/>
              </w:rPr>
              <w:t>How is your goal aligned with your position and the  mission of the your team?</w:t>
            </w:r>
          </w:p>
        </w:tc>
        <w:sdt>
          <w:sdtPr>
            <w:rPr>
              <w:noProof/>
            </w:rPr>
            <w:id w:val="616257783"/>
            <w:placeholder>
              <w:docPart w:val="C88B01E11BAB46CD9CB38D4AFB1293D9"/>
            </w:placeholder>
            <w:showingPlcHdr/>
          </w:sdtPr>
          <w:sdtEndPr/>
          <w:sdtContent>
            <w:tc>
              <w:tcPr>
                <w:tcW w:w="7915" w:type="dxa"/>
              </w:tcPr>
              <w:p w:rsidR="00AD2D44" w:rsidRDefault="009D07D8">
                <w:pPr>
                  <w:rPr>
                    <w:noProof/>
                  </w:rPr>
                </w:pPr>
                <w:r w:rsidRPr="00C515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74F6" w:rsidTr="006C000E">
        <w:trPr>
          <w:trHeight w:hRule="exact" w:val="1189"/>
        </w:trPr>
        <w:tc>
          <w:tcPr>
            <w:tcW w:w="1615" w:type="dxa"/>
          </w:tcPr>
          <w:p w:rsidR="00AD2D44" w:rsidRDefault="009F74F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125801</wp:posOffset>
                  </wp:positionH>
                  <wp:positionV relativeFrom="paragraph">
                    <wp:posOffset>73378</wp:posOffset>
                  </wp:positionV>
                  <wp:extent cx="496358" cy="496358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im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12" cy="50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shd w:val="clear" w:color="auto" w:fill="FF0000"/>
            <w:vAlign w:val="center"/>
          </w:tcPr>
          <w:p w:rsidR="00AD2D44" w:rsidRPr="00F42FF3" w:rsidRDefault="00AD2D44" w:rsidP="00AD2D44">
            <w:pPr>
              <w:rPr>
                <w:b/>
                <w:noProof/>
                <w:sz w:val="28"/>
              </w:rPr>
            </w:pPr>
            <w:r w:rsidRPr="00F42FF3">
              <w:rPr>
                <w:b/>
                <w:noProof/>
                <w:sz w:val="28"/>
              </w:rPr>
              <w:t>Time Bound</w:t>
            </w:r>
          </w:p>
          <w:p w:rsidR="00CD5248" w:rsidRPr="00F42FF3" w:rsidRDefault="009D07D8" w:rsidP="00CD5248">
            <w:pPr>
              <w:rPr>
                <w:b/>
                <w:noProof/>
              </w:rPr>
            </w:pPr>
            <w:r w:rsidRPr="00F42FF3">
              <w:rPr>
                <w:i/>
                <w:noProof/>
              </w:rPr>
              <w:t>What is the d</w:t>
            </w:r>
            <w:r w:rsidR="00CD5248" w:rsidRPr="00F42FF3">
              <w:rPr>
                <w:i/>
                <w:noProof/>
              </w:rPr>
              <w:t>eadline for achieving your goal?</w:t>
            </w:r>
          </w:p>
        </w:tc>
        <w:sdt>
          <w:sdtPr>
            <w:rPr>
              <w:noProof/>
            </w:rPr>
            <w:id w:val="1153415529"/>
            <w:placeholder>
              <w:docPart w:val="E912F91017F34BA8A43DA2C9A3DAF3DB"/>
            </w:placeholder>
            <w:showingPlcHdr/>
          </w:sdtPr>
          <w:sdtEndPr/>
          <w:sdtContent>
            <w:tc>
              <w:tcPr>
                <w:tcW w:w="7915" w:type="dxa"/>
              </w:tcPr>
              <w:p w:rsidR="00AD2D44" w:rsidRDefault="009D07D8">
                <w:pPr>
                  <w:rPr>
                    <w:noProof/>
                  </w:rPr>
                </w:pPr>
                <w:r w:rsidRPr="00C515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74F6" w:rsidTr="006C000E">
        <w:trPr>
          <w:trHeight w:hRule="exact" w:val="1063"/>
        </w:trPr>
        <w:tc>
          <w:tcPr>
            <w:tcW w:w="1615" w:type="dxa"/>
          </w:tcPr>
          <w:p w:rsidR="00AD2D44" w:rsidRDefault="009F74F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46779</wp:posOffset>
                  </wp:positionH>
                  <wp:positionV relativeFrom="paragraph">
                    <wp:posOffset>-38381</wp:posOffset>
                  </wp:positionV>
                  <wp:extent cx="632178" cy="632178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quitab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48" cy="63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shd w:val="clear" w:color="auto" w:fill="C709C7"/>
            <w:vAlign w:val="center"/>
          </w:tcPr>
          <w:p w:rsidR="00AD2D44" w:rsidRPr="00F42FF3" w:rsidRDefault="00AD2D44" w:rsidP="00AD2D44">
            <w:pPr>
              <w:rPr>
                <w:b/>
                <w:noProof/>
                <w:sz w:val="28"/>
              </w:rPr>
            </w:pPr>
            <w:r w:rsidRPr="00F42FF3">
              <w:rPr>
                <w:b/>
                <w:noProof/>
                <w:sz w:val="28"/>
              </w:rPr>
              <w:t>Equitable</w:t>
            </w:r>
          </w:p>
          <w:p w:rsidR="00CD5248" w:rsidRPr="00F42FF3" w:rsidRDefault="009D07D8" w:rsidP="00CD5248">
            <w:pPr>
              <w:rPr>
                <w:b/>
                <w:noProof/>
              </w:rPr>
            </w:pPr>
            <w:r w:rsidRPr="00F42FF3">
              <w:rPr>
                <w:i/>
                <w:noProof/>
              </w:rPr>
              <w:t xml:space="preserve">Is your goal aligned with the City’s commitment to a just and equitable workplace? </w:t>
            </w:r>
          </w:p>
        </w:tc>
        <w:sdt>
          <w:sdtPr>
            <w:rPr>
              <w:noProof/>
            </w:rPr>
            <w:id w:val="1656110618"/>
            <w:placeholder>
              <w:docPart w:val="D48B6FA6252147F99905F24C9588F535"/>
            </w:placeholder>
            <w:showingPlcHdr/>
          </w:sdtPr>
          <w:sdtEndPr/>
          <w:sdtContent>
            <w:tc>
              <w:tcPr>
                <w:tcW w:w="7915" w:type="dxa"/>
              </w:tcPr>
              <w:p w:rsidR="00AD2D44" w:rsidRDefault="009D07D8">
                <w:pPr>
                  <w:rPr>
                    <w:noProof/>
                  </w:rPr>
                </w:pPr>
                <w:r w:rsidRPr="00C515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62438" w:rsidRDefault="00F42FF3">
      <w:pPr>
        <w:rPr>
          <w:i/>
          <w:sz w:val="28"/>
        </w:rPr>
      </w:pPr>
      <w:r>
        <w:rPr>
          <w:noProof/>
        </w:rPr>
        <w:br/>
      </w:r>
      <w:r w:rsidR="009F74F6" w:rsidRPr="009F74F6">
        <w:rPr>
          <w:b/>
          <w:sz w:val="28"/>
        </w:rPr>
        <w:t>SMARTE Goal</w:t>
      </w:r>
      <w:r w:rsidR="009F74F6" w:rsidRPr="009F74F6">
        <w:rPr>
          <w:sz w:val="28"/>
        </w:rPr>
        <w:t xml:space="preserve"> - </w:t>
      </w:r>
      <w:r w:rsidRPr="009F74F6">
        <w:rPr>
          <w:i/>
          <w:sz w:val="28"/>
        </w:rPr>
        <w:t xml:space="preserve">Review </w:t>
      </w:r>
      <w:r w:rsidR="009F74F6" w:rsidRPr="009F74F6">
        <w:rPr>
          <w:i/>
          <w:sz w:val="28"/>
        </w:rPr>
        <w:t xml:space="preserve">your answers to the above questions and write your SMARTE </w:t>
      </w:r>
      <w:r w:rsidRPr="009F74F6">
        <w:rPr>
          <w:i/>
          <w:sz w:val="28"/>
        </w:rPr>
        <w:t>g</w:t>
      </w:r>
      <w:r w:rsidR="009F74F6" w:rsidRPr="009F74F6">
        <w:rPr>
          <w:i/>
          <w:sz w:val="28"/>
        </w:rPr>
        <w:t>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F74F6" w:rsidTr="009F74F6">
        <w:tc>
          <w:tcPr>
            <w:tcW w:w="14390" w:type="dxa"/>
          </w:tcPr>
          <w:p w:rsidR="009F74F6" w:rsidRPr="009D07D8" w:rsidRDefault="00294C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034656055"/>
                <w:placeholder>
                  <w:docPart w:val="519D900832924EDCBA0030D8958F73CA"/>
                </w:placeholder>
                <w:showingPlcHdr/>
              </w:sdtPr>
              <w:sdtEndPr/>
              <w:sdtContent>
                <w:r w:rsidR="009D07D8" w:rsidRPr="00C515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F74F6" w:rsidRDefault="009F74F6">
            <w:pPr>
              <w:rPr>
                <w:i/>
                <w:sz w:val="28"/>
              </w:rPr>
            </w:pPr>
          </w:p>
        </w:tc>
      </w:tr>
    </w:tbl>
    <w:p w:rsidR="003A6FA0" w:rsidRDefault="003A6FA0" w:rsidP="009F74F6"/>
    <w:sectPr w:rsidR="003A6FA0" w:rsidSect="009D07D8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2D"/>
    <w:multiLevelType w:val="hybridMultilevel"/>
    <w:tmpl w:val="C5EA2B4E"/>
    <w:lvl w:ilvl="0" w:tplc="C998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8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E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E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A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6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8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0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8A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A1182A"/>
    <w:multiLevelType w:val="hybridMultilevel"/>
    <w:tmpl w:val="7E12F9F0"/>
    <w:lvl w:ilvl="0" w:tplc="12E2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E0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A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E6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CC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AB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0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00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EA15FD"/>
    <w:multiLevelType w:val="hybridMultilevel"/>
    <w:tmpl w:val="816A385A"/>
    <w:lvl w:ilvl="0" w:tplc="1BCA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D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ED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A3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6B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C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C3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87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0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FF3F18"/>
    <w:multiLevelType w:val="hybridMultilevel"/>
    <w:tmpl w:val="87601454"/>
    <w:lvl w:ilvl="0" w:tplc="52FE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E3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C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4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0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E5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A1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4E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8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2557FB"/>
    <w:multiLevelType w:val="hybridMultilevel"/>
    <w:tmpl w:val="21A046A8"/>
    <w:lvl w:ilvl="0" w:tplc="2D3C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B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2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2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5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A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2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F552A0"/>
    <w:multiLevelType w:val="hybridMultilevel"/>
    <w:tmpl w:val="145A1566"/>
    <w:lvl w:ilvl="0" w:tplc="702A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C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E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4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C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E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ED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0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ED4F63"/>
    <w:multiLevelType w:val="hybridMultilevel"/>
    <w:tmpl w:val="B3FE9EE6"/>
    <w:lvl w:ilvl="0" w:tplc="4D2AA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A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4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8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2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0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C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4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4B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2347B4"/>
    <w:multiLevelType w:val="hybridMultilevel"/>
    <w:tmpl w:val="065C72A4"/>
    <w:lvl w:ilvl="0" w:tplc="7AC8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6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E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6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0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C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E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8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48"/>
    <w:rsid w:val="001653A5"/>
    <w:rsid w:val="001C0E7A"/>
    <w:rsid w:val="001E7746"/>
    <w:rsid w:val="00294C9C"/>
    <w:rsid w:val="00333D48"/>
    <w:rsid w:val="003A6FA0"/>
    <w:rsid w:val="003F25F8"/>
    <w:rsid w:val="00513263"/>
    <w:rsid w:val="00544329"/>
    <w:rsid w:val="006C000E"/>
    <w:rsid w:val="008444EE"/>
    <w:rsid w:val="009039E2"/>
    <w:rsid w:val="009123D3"/>
    <w:rsid w:val="00962438"/>
    <w:rsid w:val="0097709D"/>
    <w:rsid w:val="009D07D8"/>
    <w:rsid w:val="009F74F6"/>
    <w:rsid w:val="00A32EE6"/>
    <w:rsid w:val="00AD2D44"/>
    <w:rsid w:val="00C13338"/>
    <w:rsid w:val="00C362D8"/>
    <w:rsid w:val="00C6496E"/>
    <w:rsid w:val="00C75885"/>
    <w:rsid w:val="00CD5248"/>
    <w:rsid w:val="00DF0B52"/>
    <w:rsid w:val="00E423E4"/>
    <w:rsid w:val="00F4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36E84-07C1-4931-B927-A839EEA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0E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6D1FE5784400A992B003ECF9E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F16F-0066-4823-8BFF-62519AF58812}"/>
      </w:docPartPr>
      <w:docPartBody>
        <w:p w:rsidR="00084BEB" w:rsidRDefault="008D7A83" w:rsidP="008D7A83">
          <w:pPr>
            <w:pStyle w:val="3596D1FE5784400A992B003ECF9E1558"/>
          </w:pPr>
          <w:r w:rsidRPr="00C5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A404A35CD4AE4AE642C299CB3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8F3E-BA3D-488F-AC25-E1E0439392AD}"/>
      </w:docPartPr>
      <w:docPartBody>
        <w:p w:rsidR="00084BEB" w:rsidRDefault="008D7A83" w:rsidP="008D7A83">
          <w:pPr>
            <w:pStyle w:val="567A404A35CD4AE4AE642C299CB38AE6"/>
          </w:pPr>
          <w:r w:rsidRPr="00C5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0FCA40FB4F82A5C837E86D4D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7911-783C-4DBB-B325-9C3517F06480}"/>
      </w:docPartPr>
      <w:docPartBody>
        <w:p w:rsidR="00084BEB" w:rsidRDefault="008D7A83" w:rsidP="008D7A83">
          <w:pPr>
            <w:pStyle w:val="E8DA0FCA40FB4F82A5C837E86D4D71D3"/>
          </w:pPr>
          <w:r w:rsidRPr="00C5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B01E11BAB46CD9CB38D4AFB12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9E0F-02B7-4632-84A6-8D3BC9B3CD23}"/>
      </w:docPartPr>
      <w:docPartBody>
        <w:p w:rsidR="00084BEB" w:rsidRDefault="008D7A83" w:rsidP="008D7A83">
          <w:pPr>
            <w:pStyle w:val="C88B01E11BAB46CD9CB38D4AFB1293D9"/>
          </w:pPr>
          <w:r w:rsidRPr="00C5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2F91017F34BA8A43DA2C9A3DA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6F2B-A6E6-4D05-B864-6B2B859B40B7}"/>
      </w:docPartPr>
      <w:docPartBody>
        <w:p w:rsidR="00084BEB" w:rsidRDefault="008D7A83" w:rsidP="008D7A83">
          <w:pPr>
            <w:pStyle w:val="E912F91017F34BA8A43DA2C9A3DAF3DB"/>
          </w:pPr>
          <w:r w:rsidRPr="00C5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B6FA6252147F99905F24C9588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9061-24A9-4DFF-BA82-F657DF02A30C}"/>
      </w:docPartPr>
      <w:docPartBody>
        <w:p w:rsidR="00084BEB" w:rsidRDefault="008D7A83" w:rsidP="008D7A83">
          <w:pPr>
            <w:pStyle w:val="D48B6FA6252147F99905F24C9588F535"/>
          </w:pPr>
          <w:r w:rsidRPr="00C5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D900832924EDCBA0030D8958F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F453-966B-483F-9674-42C2B3EBC0AB}"/>
      </w:docPartPr>
      <w:docPartBody>
        <w:p w:rsidR="00084BEB" w:rsidRDefault="008D7A83" w:rsidP="008D7A83">
          <w:pPr>
            <w:pStyle w:val="519D900832924EDCBA0030D8958F73CA"/>
          </w:pPr>
          <w:r w:rsidRPr="00C515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C7"/>
    <w:rsid w:val="00084BEB"/>
    <w:rsid w:val="006C01C7"/>
    <w:rsid w:val="008D7A83"/>
    <w:rsid w:val="00C14BFB"/>
    <w:rsid w:val="00E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A83"/>
    <w:rPr>
      <w:color w:val="808080"/>
    </w:rPr>
  </w:style>
  <w:style w:type="paragraph" w:customStyle="1" w:styleId="3596D1FE5784400A992B003ECF9E1558">
    <w:name w:val="3596D1FE5784400A992B003ECF9E1558"/>
    <w:rsid w:val="008D7A83"/>
    <w:rPr>
      <w:rFonts w:eastAsiaTheme="minorHAnsi"/>
    </w:rPr>
  </w:style>
  <w:style w:type="paragraph" w:customStyle="1" w:styleId="567A404A35CD4AE4AE642C299CB38AE6">
    <w:name w:val="567A404A35CD4AE4AE642C299CB38AE6"/>
    <w:rsid w:val="008D7A83"/>
    <w:rPr>
      <w:rFonts w:eastAsiaTheme="minorHAnsi"/>
    </w:rPr>
  </w:style>
  <w:style w:type="paragraph" w:customStyle="1" w:styleId="E8DA0FCA40FB4F82A5C837E86D4D71D3">
    <w:name w:val="E8DA0FCA40FB4F82A5C837E86D4D71D3"/>
    <w:rsid w:val="008D7A83"/>
    <w:rPr>
      <w:rFonts w:eastAsiaTheme="minorHAnsi"/>
    </w:rPr>
  </w:style>
  <w:style w:type="paragraph" w:customStyle="1" w:styleId="C88B01E11BAB46CD9CB38D4AFB1293D9">
    <w:name w:val="C88B01E11BAB46CD9CB38D4AFB1293D9"/>
    <w:rsid w:val="008D7A83"/>
    <w:rPr>
      <w:rFonts w:eastAsiaTheme="minorHAnsi"/>
    </w:rPr>
  </w:style>
  <w:style w:type="paragraph" w:customStyle="1" w:styleId="E912F91017F34BA8A43DA2C9A3DAF3DB">
    <w:name w:val="E912F91017F34BA8A43DA2C9A3DAF3DB"/>
    <w:rsid w:val="008D7A83"/>
    <w:rPr>
      <w:rFonts w:eastAsiaTheme="minorHAnsi"/>
    </w:rPr>
  </w:style>
  <w:style w:type="paragraph" w:customStyle="1" w:styleId="D48B6FA6252147F99905F24C9588F535">
    <w:name w:val="D48B6FA6252147F99905F24C9588F535"/>
    <w:rsid w:val="008D7A83"/>
    <w:rPr>
      <w:rFonts w:eastAsiaTheme="minorHAnsi"/>
    </w:rPr>
  </w:style>
  <w:style w:type="paragraph" w:customStyle="1" w:styleId="519D900832924EDCBA0030D8958F73CA">
    <w:name w:val="519D900832924EDCBA0030D8958F73CA"/>
    <w:rsid w:val="008D7A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Cryan, Kathy</dc:creator>
  <cp:keywords/>
  <dc:description/>
  <cp:lastModifiedBy>Stenson, Erin</cp:lastModifiedBy>
  <cp:revision>2</cp:revision>
  <dcterms:created xsi:type="dcterms:W3CDTF">2021-01-04T19:31:00Z</dcterms:created>
  <dcterms:modified xsi:type="dcterms:W3CDTF">2021-01-04T19:31:00Z</dcterms:modified>
</cp:coreProperties>
</file>